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4FD" w:rsidRPr="006917ED" w:rsidRDefault="006917ED">
      <w:pPr>
        <w:rPr>
          <w:rFonts w:asciiTheme="minorHAnsi" w:hAnsiTheme="minorHAnsi" w:cs="Arial"/>
          <w:sz w:val="22"/>
          <w:szCs w:val="22"/>
        </w:rPr>
      </w:pPr>
      <w:r w:rsidRPr="006917ED">
        <w:rPr>
          <w:rFonts w:asciiTheme="minorHAnsi" w:hAnsiTheme="minorHAnsi" w:cs="Arial"/>
          <w:b/>
          <w:sz w:val="22"/>
          <w:szCs w:val="22"/>
          <w:u w:val="single"/>
        </w:rPr>
        <w:t xml:space="preserve">Handleiding bij gebruik </w:t>
      </w:r>
      <w:r w:rsidR="002E3EBE">
        <w:rPr>
          <w:rFonts w:asciiTheme="minorHAnsi" w:hAnsiTheme="minorHAnsi" w:cs="Arial"/>
          <w:b/>
          <w:sz w:val="22"/>
          <w:szCs w:val="22"/>
          <w:u w:val="single"/>
        </w:rPr>
        <w:t xml:space="preserve">van de </w:t>
      </w:r>
      <w:proofErr w:type="spellStart"/>
      <w:r w:rsidRPr="006917ED">
        <w:rPr>
          <w:rFonts w:asciiTheme="minorHAnsi" w:hAnsiTheme="minorHAnsi" w:cs="Arial"/>
          <w:b/>
          <w:sz w:val="22"/>
          <w:szCs w:val="22"/>
          <w:u w:val="single"/>
        </w:rPr>
        <w:t>Spartax</w:t>
      </w:r>
      <w:proofErr w:type="spellEnd"/>
      <w:r w:rsidRPr="006917ED">
        <w:rPr>
          <w:rFonts w:asciiTheme="minorHAnsi" w:hAnsiTheme="minorHAnsi" w:cs="Arial"/>
          <w:b/>
          <w:sz w:val="22"/>
          <w:szCs w:val="22"/>
          <w:u w:val="single"/>
        </w:rPr>
        <w:t>-berekening</w:t>
      </w:r>
    </w:p>
    <w:p w:rsidR="006917ED" w:rsidRPr="006917ED" w:rsidRDefault="006917ED">
      <w:pPr>
        <w:rPr>
          <w:rFonts w:asciiTheme="minorHAnsi" w:hAnsiTheme="minorHAnsi" w:cs="Arial"/>
          <w:sz w:val="22"/>
          <w:szCs w:val="22"/>
        </w:rPr>
      </w:pPr>
    </w:p>
    <w:p w:rsidR="006917ED" w:rsidRDefault="006917ED">
      <w:pPr>
        <w:rPr>
          <w:rFonts w:asciiTheme="minorHAnsi" w:hAnsiTheme="minorHAnsi" w:cs="Arial"/>
          <w:sz w:val="22"/>
          <w:szCs w:val="22"/>
        </w:rPr>
      </w:pPr>
      <w:r>
        <w:rPr>
          <w:rFonts w:asciiTheme="minorHAnsi" w:hAnsiTheme="minorHAnsi" w:cs="Arial"/>
          <w:sz w:val="22"/>
          <w:szCs w:val="22"/>
        </w:rPr>
        <w:t>Beste gebruiker,</w:t>
      </w:r>
    </w:p>
    <w:p w:rsidR="006917ED" w:rsidRDefault="006917ED">
      <w:pPr>
        <w:rPr>
          <w:rFonts w:asciiTheme="minorHAnsi" w:hAnsiTheme="minorHAnsi" w:cs="Arial"/>
          <w:sz w:val="22"/>
          <w:szCs w:val="22"/>
        </w:rPr>
      </w:pPr>
    </w:p>
    <w:p w:rsidR="006917ED" w:rsidRDefault="006917ED" w:rsidP="006917ED">
      <w:pPr>
        <w:jc w:val="both"/>
        <w:rPr>
          <w:rFonts w:asciiTheme="minorHAnsi" w:hAnsiTheme="minorHAnsi" w:cs="Arial"/>
          <w:sz w:val="22"/>
          <w:szCs w:val="22"/>
        </w:rPr>
      </w:pPr>
      <w:r>
        <w:rPr>
          <w:rFonts w:asciiTheme="minorHAnsi" w:hAnsiTheme="minorHAnsi" w:cs="Arial"/>
          <w:sz w:val="22"/>
          <w:szCs w:val="22"/>
        </w:rPr>
        <w:t>Welkom bij de eigenlijke berekening om de waarde van het vruchtgebruik of de blote eigendom van een onroerend goed te bepalen.</w:t>
      </w:r>
    </w:p>
    <w:p w:rsidR="006917ED" w:rsidRDefault="006917ED" w:rsidP="006917ED">
      <w:pPr>
        <w:jc w:val="both"/>
        <w:rPr>
          <w:rFonts w:asciiTheme="minorHAnsi" w:hAnsiTheme="minorHAnsi" w:cs="Arial"/>
          <w:sz w:val="22"/>
          <w:szCs w:val="22"/>
        </w:rPr>
      </w:pPr>
    </w:p>
    <w:p w:rsidR="006917ED" w:rsidRDefault="006917ED" w:rsidP="006917ED">
      <w:pPr>
        <w:jc w:val="both"/>
        <w:rPr>
          <w:rFonts w:asciiTheme="minorHAnsi" w:hAnsiTheme="minorHAnsi" w:cs="Arial"/>
          <w:sz w:val="22"/>
          <w:szCs w:val="22"/>
        </w:rPr>
      </w:pPr>
      <w:r>
        <w:rPr>
          <w:rFonts w:asciiTheme="minorHAnsi" w:hAnsiTheme="minorHAnsi" w:cs="Arial"/>
          <w:sz w:val="22"/>
          <w:szCs w:val="22"/>
        </w:rPr>
        <w:t>Hierbij wordt een korte introductie gegeven omtrent het gebruik van de berekening. Aan de hand van deze informatie en de toelichting onder de vorm van de info-buttons kan u eenvoudig aan de slag. Indien er blijvende onduidelijkheden zouden zijn, dan kan u terecht bij de helpdesk.</w:t>
      </w:r>
      <w:r w:rsidR="007B3E8A">
        <w:rPr>
          <w:rFonts w:asciiTheme="minorHAnsi" w:hAnsiTheme="minorHAnsi" w:cs="Arial"/>
          <w:sz w:val="22"/>
          <w:szCs w:val="22"/>
        </w:rPr>
        <w:t xml:space="preserve"> Het is ten zeerste aan te bevelen deze handleiding in aanslag te houden bij een eerste gebruik van de berekening.</w:t>
      </w:r>
    </w:p>
    <w:p w:rsidR="00DA1755" w:rsidRDefault="00DA1755" w:rsidP="006917ED">
      <w:pPr>
        <w:jc w:val="both"/>
        <w:rPr>
          <w:rFonts w:asciiTheme="minorHAnsi" w:hAnsiTheme="minorHAnsi" w:cs="Arial"/>
          <w:sz w:val="22"/>
          <w:szCs w:val="22"/>
        </w:rPr>
      </w:pPr>
    </w:p>
    <w:p w:rsidR="00DA1755" w:rsidRPr="00DA1755" w:rsidRDefault="00DA1755" w:rsidP="006917ED">
      <w:pPr>
        <w:jc w:val="both"/>
        <w:rPr>
          <w:rFonts w:asciiTheme="minorHAnsi" w:hAnsiTheme="minorHAnsi" w:cs="Arial"/>
          <w:i/>
          <w:sz w:val="22"/>
          <w:szCs w:val="22"/>
        </w:rPr>
      </w:pPr>
      <w:r w:rsidRPr="00DA1755">
        <w:rPr>
          <w:rFonts w:asciiTheme="minorHAnsi" w:hAnsiTheme="minorHAnsi" w:cs="Arial"/>
          <w:i/>
          <w:sz w:val="22"/>
          <w:szCs w:val="22"/>
        </w:rPr>
        <w:t xml:space="preserve">Hieronder wordt eerst de uitleg gegeven over de </w:t>
      </w:r>
      <w:r>
        <w:rPr>
          <w:rFonts w:asciiTheme="minorHAnsi" w:hAnsiTheme="minorHAnsi" w:cs="Arial"/>
          <w:i/>
          <w:sz w:val="22"/>
          <w:szCs w:val="22"/>
        </w:rPr>
        <w:t xml:space="preserve">expert-berekeningswijze. Op het einde wordt de </w:t>
      </w:r>
      <w:r w:rsidR="000353AD">
        <w:rPr>
          <w:rFonts w:asciiTheme="minorHAnsi" w:hAnsiTheme="minorHAnsi" w:cs="Arial"/>
          <w:i/>
          <w:sz w:val="22"/>
          <w:szCs w:val="22"/>
        </w:rPr>
        <w:t xml:space="preserve">extra </w:t>
      </w:r>
      <w:r>
        <w:rPr>
          <w:rFonts w:asciiTheme="minorHAnsi" w:hAnsiTheme="minorHAnsi" w:cs="Arial"/>
          <w:i/>
          <w:sz w:val="22"/>
          <w:szCs w:val="22"/>
        </w:rPr>
        <w:t>uitleg gegeven over de (verkorte en vereenvoudigde) basic-methode. Indien de expert-methode wat te veel vragen oproept en u dreigt te overladen met complexiteit, is het zeker aan te raden een eerste berekening uit te voeren volgens het basic stramien.</w:t>
      </w:r>
      <w:r w:rsidR="000353AD">
        <w:rPr>
          <w:rFonts w:asciiTheme="minorHAnsi" w:hAnsiTheme="minorHAnsi" w:cs="Arial"/>
          <w:i/>
          <w:sz w:val="22"/>
          <w:szCs w:val="22"/>
        </w:rPr>
        <w:t xml:space="preserve"> Gelieve in elk geval sowieso deze volledige tekst door te nemen.</w:t>
      </w:r>
    </w:p>
    <w:p w:rsidR="006917ED" w:rsidRDefault="006917ED" w:rsidP="006917ED">
      <w:pPr>
        <w:jc w:val="both"/>
        <w:rPr>
          <w:rFonts w:asciiTheme="minorHAnsi" w:hAnsiTheme="minorHAnsi" w:cs="Arial"/>
          <w:sz w:val="22"/>
          <w:szCs w:val="22"/>
        </w:rPr>
      </w:pPr>
    </w:p>
    <w:p w:rsidR="00111016" w:rsidRDefault="00111016" w:rsidP="006917ED">
      <w:pPr>
        <w:jc w:val="both"/>
        <w:rPr>
          <w:rFonts w:asciiTheme="minorHAnsi" w:hAnsiTheme="minorHAnsi" w:cs="Arial"/>
          <w:sz w:val="22"/>
          <w:szCs w:val="22"/>
        </w:rPr>
      </w:pPr>
      <w:r>
        <w:rPr>
          <w:rFonts w:asciiTheme="minorHAnsi" w:hAnsiTheme="minorHAnsi" w:cs="Arial"/>
          <w:sz w:val="22"/>
          <w:szCs w:val="22"/>
        </w:rPr>
        <w:t xml:space="preserve">Er zijn </w:t>
      </w:r>
      <w:r w:rsidR="00EE195D">
        <w:rPr>
          <w:rFonts w:asciiTheme="minorHAnsi" w:hAnsiTheme="minorHAnsi" w:cs="Arial"/>
          <w:sz w:val="22"/>
          <w:szCs w:val="22"/>
        </w:rPr>
        <w:t xml:space="preserve">dus </w:t>
      </w:r>
      <w:r>
        <w:rPr>
          <w:rFonts w:asciiTheme="minorHAnsi" w:hAnsiTheme="minorHAnsi" w:cs="Arial"/>
          <w:sz w:val="22"/>
          <w:szCs w:val="22"/>
        </w:rPr>
        <w:t xml:space="preserve">twee mogelijkheden om met deze berekening aan de slag te gaan. Ofwel kiest u voor de vereenvoudigde “Basic”-toepassing, </w:t>
      </w:r>
      <w:r w:rsidR="00EE195D">
        <w:rPr>
          <w:rFonts w:asciiTheme="minorHAnsi" w:hAnsiTheme="minorHAnsi" w:cs="Arial"/>
          <w:sz w:val="22"/>
          <w:szCs w:val="22"/>
        </w:rPr>
        <w:t>ofwel kiest u</w:t>
      </w:r>
      <w:r>
        <w:rPr>
          <w:rFonts w:asciiTheme="minorHAnsi" w:hAnsiTheme="minorHAnsi" w:cs="Arial"/>
          <w:sz w:val="22"/>
          <w:szCs w:val="22"/>
        </w:rPr>
        <w:t xml:space="preserve"> voor de “Expert”-modus. </w:t>
      </w:r>
    </w:p>
    <w:p w:rsidR="00111016" w:rsidRDefault="00111016" w:rsidP="006917ED">
      <w:pPr>
        <w:jc w:val="both"/>
        <w:rPr>
          <w:rFonts w:asciiTheme="minorHAnsi" w:hAnsiTheme="minorHAnsi" w:cs="Arial"/>
          <w:sz w:val="22"/>
          <w:szCs w:val="22"/>
        </w:rPr>
      </w:pPr>
    </w:p>
    <w:p w:rsidR="00111016" w:rsidRDefault="00111016" w:rsidP="006917ED">
      <w:pPr>
        <w:jc w:val="both"/>
        <w:rPr>
          <w:rFonts w:asciiTheme="minorHAnsi" w:hAnsiTheme="minorHAnsi" w:cs="Arial"/>
          <w:sz w:val="22"/>
          <w:szCs w:val="22"/>
        </w:rPr>
      </w:pPr>
      <w:r>
        <w:rPr>
          <w:rFonts w:asciiTheme="minorHAnsi" w:hAnsiTheme="minorHAnsi" w:cs="Arial"/>
          <w:sz w:val="22"/>
          <w:szCs w:val="22"/>
        </w:rPr>
        <w:t>U moet uw keuze kenbaar maken door de juiste optie te selecteren:</w:t>
      </w:r>
    </w:p>
    <w:p w:rsidR="00111016" w:rsidRDefault="00111016" w:rsidP="006917ED">
      <w:pPr>
        <w:jc w:val="both"/>
        <w:rPr>
          <w:rFonts w:asciiTheme="minorHAnsi" w:hAnsiTheme="minorHAnsi" w:cs="Arial"/>
          <w:sz w:val="22"/>
          <w:szCs w:val="22"/>
        </w:rPr>
      </w:pPr>
    </w:p>
    <w:p w:rsidR="00111016" w:rsidRDefault="00111016"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85888" behindDoc="0" locked="0" layoutInCell="1" allowOverlap="1" wp14:anchorId="0B7C2C84" wp14:editId="35C47987">
                <wp:simplePos x="0" y="0"/>
                <wp:positionH relativeFrom="column">
                  <wp:posOffset>1214755</wp:posOffset>
                </wp:positionH>
                <wp:positionV relativeFrom="paragraph">
                  <wp:posOffset>153670</wp:posOffset>
                </wp:positionV>
                <wp:extent cx="704850" cy="371475"/>
                <wp:effectExtent l="0" t="0" r="19050" b="28575"/>
                <wp:wrapNone/>
                <wp:docPr id="35" name="Afgeronde rechthoek 35"/>
                <wp:cNvGraphicFramePr/>
                <a:graphic xmlns:a="http://schemas.openxmlformats.org/drawingml/2006/main">
                  <a:graphicData uri="http://schemas.microsoft.com/office/word/2010/wordprocessingShape">
                    <wps:wsp>
                      <wps:cNvSpPr/>
                      <wps:spPr>
                        <a:xfrm>
                          <a:off x="0" y="0"/>
                          <a:ext cx="704850" cy="371475"/>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5" o:spid="_x0000_s1026" style="position:absolute;margin-left:95.65pt;margin-top:12.1pt;width:55.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" fillcolor="#4f81bd [3204]" strokecolor="red" strokeweight="2pt">
                <v:fill opacity="0"/>
              </v:roundrect>
            </w:pict>
          </mc:Fallback>
        </mc:AlternateContent>
      </w:r>
      <w:r>
        <w:rPr>
          <w:noProof/>
        </w:rPr>
        <w:drawing>
          <wp:inline distT="0" distB="0" distL="0" distR="0" wp14:anchorId="00A1C82D" wp14:editId="598917E0">
            <wp:extent cx="5760720" cy="319087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7936" b="3439"/>
                    <a:stretch/>
                  </pic:blipFill>
                  <pic:spPr bwMode="auto">
                    <a:xfrm>
                      <a:off x="0" y="0"/>
                      <a:ext cx="5760720" cy="3190875"/>
                    </a:xfrm>
                    <a:prstGeom prst="rect">
                      <a:avLst/>
                    </a:prstGeom>
                    <a:ln>
                      <a:noFill/>
                    </a:ln>
                    <a:extLst>
                      <a:ext uri="{53640926-AAD7-44D8-BBD7-CCE9431645EC}">
                        <a14:shadowObscured xmlns:a14="http://schemas.microsoft.com/office/drawing/2010/main"/>
                      </a:ext>
                    </a:extLst>
                  </pic:spPr>
                </pic:pic>
              </a:graphicData>
            </a:graphic>
          </wp:inline>
        </w:drawing>
      </w:r>
    </w:p>
    <w:p w:rsidR="00111016" w:rsidRDefault="00111016" w:rsidP="006917ED">
      <w:pPr>
        <w:jc w:val="both"/>
        <w:rPr>
          <w:rFonts w:asciiTheme="minorHAnsi" w:hAnsiTheme="minorHAnsi" w:cs="Arial"/>
          <w:sz w:val="22"/>
          <w:szCs w:val="22"/>
        </w:rPr>
      </w:pPr>
    </w:p>
    <w:p w:rsidR="00111016" w:rsidRDefault="00111016" w:rsidP="006917ED">
      <w:pPr>
        <w:jc w:val="both"/>
        <w:rPr>
          <w:rFonts w:asciiTheme="minorHAnsi" w:hAnsiTheme="minorHAnsi" w:cs="Arial"/>
          <w:sz w:val="22"/>
          <w:szCs w:val="22"/>
        </w:rPr>
      </w:pPr>
      <w:r>
        <w:rPr>
          <w:rFonts w:asciiTheme="minorHAnsi" w:hAnsiTheme="minorHAnsi" w:cs="Arial"/>
          <w:sz w:val="22"/>
          <w:szCs w:val="22"/>
        </w:rPr>
        <w:t xml:space="preserve">Bevestig vervolgens uw keuze </w:t>
      </w:r>
      <w:r w:rsidR="00D94A32">
        <w:rPr>
          <w:rFonts w:asciiTheme="minorHAnsi" w:hAnsiTheme="minorHAnsi" w:cs="Arial"/>
          <w:sz w:val="22"/>
          <w:szCs w:val="22"/>
        </w:rPr>
        <w:t>via</w:t>
      </w:r>
      <w:r>
        <w:rPr>
          <w:rFonts w:asciiTheme="minorHAnsi" w:hAnsiTheme="minorHAnsi" w:cs="Arial"/>
          <w:sz w:val="22"/>
          <w:szCs w:val="22"/>
        </w:rPr>
        <w:t xml:space="preserve"> de knop “toepassen” (anders houdt het systeem geen rekening met uw keuze</w:t>
      </w:r>
      <w:r w:rsidR="00D94A32">
        <w:rPr>
          <w:rFonts w:asciiTheme="minorHAnsi" w:hAnsiTheme="minorHAnsi" w:cs="Arial"/>
          <w:sz w:val="22"/>
          <w:szCs w:val="22"/>
        </w:rPr>
        <w:t>)</w:t>
      </w:r>
      <w:r>
        <w:rPr>
          <w:rFonts w:asciiTheme="minorHAnsi" w:hAnsiTheme="minorHAnsi" w:cs="Arial"/>
          <w:sz w:val="22"/>
          <w:szCs w:val="22"/>
        </w:rPr>
        <w:t>.</w:t>
      </w:r>
    </w:p>
    <w:p w:rsidR="00111016" w:rsidRDefault="00111016" w:rsidP="006917ED">
      <w:pPr>
        <w:jc w:val="both"/>
        <w:rPr>
          <w:rFonts w:asciiTheme="minorHAnsi" w:hAnsiTheme="minorHAnsi" w:cs="Arial"/>
          <w:sz w:val="22"/>
          <w:szCs w:val="22"/>
        </w:rPr>
      </w:pPr>
    </w:p>
    <w:p w:rsidR="00111016" w:rsidRDefault="00111016" w:rsidP="006917ED">
      <w:pPr>
        <w:jc w:val="both"/>
        <w:rPr>
          <w:rFonts w:asciiTheme="minorHAnsi" w:hAnsiTheme="minorHAnsi" w:cs="Arial"/>
          <w:sz w:val="22"/>
          <w:szCs w:val="22"/>
        </w:rPr>
      </w:pPr>
    </w:p>
    <w:p w:rsidR="00111016" w:rsidRDefault="00111016" w:rsidP="006917ED">
      <w:pPr>
        <w:jc w:val="both"/>
        <w:rPr>
          <w:rFonts w:asciiTheme="minorHAnsi" w:hAnsiTheme="minorHAnsi" w:cs="Arial"/>
          <w:sz w:val="22"/>
          <w:szCs w:val="22"/>
        </w:rPr>
      </w:pPr>
      <w:r>
        <w:rPr>
          <w:noProof/>
        </w:rPr>
        <w:lastRenderedPageBreak/>
        <mc:AlternateContent>
          <mc:Choice Requires="wps">
            <w:drawing>
              <wp:anchor distT="0" distB="0" distL="114300" distR="114300" simplePos="0" relativeHeight="251687936" behindDoc="0" locked="0" layoutInCell="1" allowOverlap="1" wp14:anchorId="68A7D890" wp14:editId="0A2BFF68">
                <wp:simplePos x="0" y="0"/>
                <wp:positionH relativeFrom="column">
                  <wp:posOffset>1881505</wp:posOffset>
                </wp:positionH>
                <wp:positionV relativeFrom="paragraph">
                  <wp:posOffset>195580</wp:posOffset>
                </wp:positionV>
                <wp:extent cx="457200" cy="200025"/>
                <wp:effectExtent l="0" t="0" r="19050" b="28575"/>
                <wp:wrapNone/>
                <wp:docPr id="37" name="Afgeronde rechthoek 37"/>
                <wp:cNvGraphicFramePr/>
                <a:graphic xmlns:a="http://schemas.openxmlformats.org/drawingml/2006/main">
                  <a:graphicData uri="http://schemas.microsoft.com/office/word/2010/wordprocessingShape">
                    <wps:wsp>
                      <wps:cNvSpPr/>
                      <wps:spPr>
                        <a:xfrm>
                          <a:off x="0" y="0"/>
                          <a:ext cx="457200" cy="200025"/>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7" o:spid="_x0000_s1026" style="position:absolute;margin-left:148.15pt;margin-top:15.4pt;width:3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" fillcolor="#4f81bd [3204]" strokecolor="red" strokeweight="2pt">
                <v:fill opacity="0"/>
              </v:roundrect>
            </w:pict>
          </mc:Fallback>
        </mc:AlternateContent>
      </w:r>
      <w:r>
        <w:rPr>
          <w:noProof/>
        </w:rPr>
        <w:drawing>
          <wp:inline distT="0" distB="0" distL="0" distR="0" wp14:anchorId="600171A6" wp14:editId="3271C6B2">
            <wp:extent cx="5760720" cy="319087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7936" b="3439"/>
                    <a:stretch/>
                  </pic:blipFill>
                  <pic:spPr bwMode="auto">
                    <a:xfrm>
                      <a:off x="0" y="0"/>
                      <a:ext cx="5760720" cy="3190875"/>
                    </a:xfrm>
                    <a:prstGeom prst="rect">
                      <a:avLst/>
                    </a:prstGeom>
                    <a:ln>
                      <a:noFill/>
                    </a:ln>
                    <a:extLst>
                      <a:ext uri="{53640926-AAD7-44D8-BBD7-CCE9431645EC}">
                        <a14:shadowObscured xmlns:a14="http://schemas.microsoft.com/office/drawing/2010/main"/>
                      </a:ext>
                    </a:extLst>
                  </pic:spPr>
                </pic:pic>
              </a:graphicData>
            </a:graphic>
          </wp:inline>
        </w:drawing>
      </w:r>
    </w:p>
    <w:p w:rsidR="00111016" w:rsidRDefault="00111016" w:rsidP="006917ED">
      <w:pPr>
        <w:jc w:val="both"/>
        <w:rPr>
          <w:rFonts w:asciiTheme="minorHAnsi" w:hAnsiTheme="minorHAnsi" w:cs="Arial"/>
          <w:sz w:val="22"/>
          <w:szCs w:val="22"/>
        </w:rPr>
      </w:pPr>
    </w:p>
    <w:p w:rsidR="006917ED" w:rsidRDefault="006917ED" w:rsidP="006917ED">
      <w:pPr>
        <w:jc w:val="both"/>
        <w:rPr>
          <w:rFonts w:asciiTheme="minorHAnsi" w:hAnsiTheme="minorHAnsi" w:cs="Arial"/>
          <w:sz w:val="22"/>
          <w:szCs w:val="22"/>
        </w:rPr>
      </w:pPr>
      <w:r>
        <w:rPr>
          <w:rFonts w:asciiTheme="minorHAnsi" w:hAnsiTheme="minorHAnsi" w:cs="Arial"/>
          <w:sz w:val="22"/>
          <w:szCs w:val="22"/>
        </w:rPr>
        <w:t xml:space="preserve">De </w:t>
      </w:r>
      <w:r w:rsidR="00111016">
        <w:rPr>
          <w:rFonts w:asciiTheme="minorHAnsi" w:hAnsiTheme="minorHAnsi" w:cs="Arial"/>
          <w:sz w:val="22"/>
          <w:szCs w:val="22"/>
        </w:rPr>
        <w:t xml:space="preserve">eigenlijke </w:t>
      </w:r>
      <w:r>
        <w:rPr>
          <w:rFonts w:asciiTheme="minorHAnsi" w:hAnsiTheme="minorHAnsi" w:cs="Arial"/>
          <w:sz w:val="22"/>
          <w:szCs w:val="22"/>
        </w:rPr>
        <w:t xml:space="preserve">berekening start met een invulling van alle gegevens in het </w:t>
      </w:r>
      <w:proofErr w:type="spellStart"/>
      <w:r>
        <w:rPr>
          <w:rFonts w:asciiTheme="minorHAnsi" w:hAnsiTheme="minorHAnsi" w:cs="Arial"/>
          <w:sz w:val="22"/>
          <w:szCs w:val="22"/>
        </w:rPr>
        <w:t>premissenvak</w:t>
      </w:r>
      <w:proofErr w:type="spellEnd"/>
      <w:r>
        <w:rPr>
          <w:rFonts w:asciiTheme="minorHAnsi" w:hAnsiTheme="minorHAnsi" w:cs="Arial"/>
          <w:sz w:val="22"/>
          <w:szCs w:val="22"/>
        </w:rPr>
        <w:t xml:space="preserve"> bovenaan links op het scherm. </w:t>
      </w:r>
    </w:p>
    <w:p w:rsidR="006917ED" w:rsidRDefault="006917ED" w:rsidP="006917ED">
      <w:pPr>
        <w:jc w:val="both"/>
        <w:rPr>
          <w:rFonts w:asciiTheme="minorHAnsi" w:hAnsiTheme="minorHAnsi" w:cs="Arial"/>
          <w:sz w:val="22"/>
          <w:szCs w:val="22"/>
        </w:rPr>
      </w:pPr>
    </w:p>
    <w:p w:rsidR="006917ED" w:rsidRDefault="006917ED"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94052</wp:posOffset>
                </wp:positionV>
                <wp:extent cx="2208362" cy="1647645"/>
                <wp:effectExtent l="0" t="0" r="20955" b="10160"/>
                <wp:wrapNone/>
                <wp:docPr id="3" name="Afgeronde rechthoek 3"/>
                <wp:cNvGraphicFramePr/>
                <a:graphic xmlns:a="http://schemas.openxmlformats.org/drawingml/2006/main">
                  <a:graphicData uri="http://schemas.microsoft.com/office/word/2010/wordprocessingShape">
                    <wps:wsp>
                      <wps:cNvSpPr/>
                      <wps:spPr>
                        <a:xfrm>
                          <a:off x="0" y="0"/>
                          <a:ext cx="2208362" cy="1647645"/>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CEBCAB5" id="Afgeronde rechthoek 3" o:spid="_x0000_s1026" style="position:absolute;margin-left:-.2pt;margin-top:7.4pt;width:173.9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" fillcolor="#4f81bd [3204]" strokecolor="red" strokeweight="2pt">
                <v:fill opacity="0"/>
              </v:roundrect>
            </w:pict>
          </mc:Fallback>
        </mc:AlternateContent>
      </w:r>
      <w:r>
        <w:rPr>
          <w:noProof/>
        </w:rPr>
        <w:drawing>
          <wp:inline distT="0" distB="0" distL="0" distR="0" wp14:anchorId="037F3B2D" wp14:editId="08AA36FB">
            <wp:extent cx="5753819" cy="2743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0401" b="4793"/>
                    <a:stretch/>
                  </pic:blipFill>
                  <pic:spPr bwMode="auto">
                    <a:xfrm>
                      <a:off x="0" y="0"/>
                      <a:ext cx="5760720" cy="2746490"/>
                    </a:xfrm>
                    <a:prstGeom prst="rect">
                      <a:avLst/>
                    </a:prstGeom>
                    <a:ln>
                      <a:noFill/>
                    </a:ln>
                    <a:extLst>
                      <a:ext uri="{53640926-AAD7-44D8-BBD7-CCE9431645EC}">
                        <a14:shadowObscured xmlns:a14="http://schemas.microsoft.com/office/drawing/2010/main"/>
                      </a:ext>
                    </a:extLst>
                  </pic:spPr>
                </pic:pic>
              </a:graphicData>
            </a:graphic>
          </wp:inline>
        </w:drawing>
      </w:r>
    </w:p>
    <w:p w:rsidR="006917ED" w:rsidRDefault="006917ED" w:rsidP="006917ED">
      <w:pPr>
        <w:jc w:val="both"/>
        <w:rPr>
          <w:rFonts w:asciiTheme="minorHAnsi" w:hAnsiTheme="minorHAnsi" w:cs="Arial"/>
          <w:sz w:val="22"/>
          <w:szCs w:val="22"/>
        </w:rPr>
      </w:pPr>
    </w:p>
    <w:p w:rsidR="006917ED" w:rsidRDefault="006917ED" w:rsidP="006917ED">
      <w:pPr>
        <w:jc w:val="both"/>
        <w:rPr>
          <w:rFonts w:asciiTheme="minorHAnsi" w:hAnsiTheme="minorHAnsi" w:cs="Arial"/>
          <w:sz w:val="22"/>
          <w:szCs w:val="22"/>
        </w:rPr>
      </w:pPr>
      <w:r>
        <w:rPr>
          <w:rFonts w:asciiTheme="minorHAnsi" w:hAnsiTheme="minorHAnsi" w:cs="Arial"/>
          <w:sz w:val="22"/>
          <w:szCs w:val="22"/>
        </w:rPr>
        <w:t>Een toelichting in verband met alle in te vullen premissen kan u steeds vinden do</w:t>
      </w:r>
      <w:r w:rsidR="006C6575">
        <w:rPr>
          <w:rFonts w:asciiTheme="minorHAnsi" w:hAnsiTheme="minorHAnsi" w:cs="Arial"/>
          <w:sz w:val="22"/>
          <w:szCs w:val="22"/>
        </w:rPr>
        <w:t>or te klikken op de info-buttons ter hoogte van elke rubriek.</w:t>
      </w:r>
    </w:p>
    <w:p w:rsidR="006C6575" w:rsidRDefault="006C6575" w:rsidP="006917ED">
      <w:pPr>
        <w:jc w:val="both"/>
        <w:rPr>
          <w:rFonts w:asciiTheme="minorHAnsi" w:hAnsiTheme="minorHAnsi" w:cs="Arial"/>
          <w:sz w:val="22"/>
          <w:szCs w:val="22"/>
        </w:rPr>
      </w:pPr>
    </w:p>
    <w:p w:rsidR="006C6575" w:rsidRDefault="00FD3DDB" w:rsidP="006917ED">
      <w:pPr>
        <w:jc w:val="both"/>
        <w:rPr>
          <w:rFonts w:asciiTheme="minorHAnsi" w:hAnsiTheme="minorHAnsi" w:cs="Arial"/>
          <w:sz w:val="22"/>
          <w:szCs w:val="22"/>
        </w:rPr>
      </w:pPr>
      <w:r>
        <w:rPr>
          <w:noProof/>
        </w:rPr>
        <w:lastRenderedPageBreak/>
        <mc:AlternateContent>
          <mc:Choice Requires="wps">
            <w:drawing>
              <wp:anchor distT="0" distB="0" distL="114300" distR="114300" simplePos="0" relativeHeight="251661312" behindDoc="0" locked="0" layoutInCell="1" allowOverlap="1" wp14:anchorId="3064A60A" wp14:editId="2042975D">
                <wp:simplePos x="0" y="0"/>
                <wp:positionH relativeFrom="column">
                  <wp:posOffset>4568825</wp:posOffset>
                </wp:positionH>
                <wp:positionV relativeFrom="paragraph">
                  <wp:posOffset>271145</wp:posOffset>
                </wp:positionV>
                <wp:extent cx="431165" cy="241300"/>
                <wp:effectExtent l="38100" t="19050" r="26035" b="63500"/>
                <wp:wrapNone/>
                <wp:docPr id="7" name="Rechte verbindingslijn met pijl 7"/>
                <wp:cNvGraphicFramePr/>
                <a:graphic xmlns:a="http://schemas.openxmlformats.org/drawingml/2006/main">
                  <a:graphicData uri="http://schemas.microsoft.com/office/word/2010/wordprocessingShape">
                    <wps:wsp>
                      <wps:cNvCnPr/>
                      <wps:spPr>
                        <a:xfrm flipH="1">
                          <a:off x="0" y="0"/>
                          <a:ext cx="431165" cy="241300"/>
                        </a:xfrm>
                        <a:prstGeom prst="straightConnector1">
                          <a:avLst/>
                        </a:prstGeom>
                        <a:ln w="508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393BAEB" id="_x0000_t32" coordsize="21600,21600" o:spt="32" o:oned="t" path="m,l21600,21600e" filled="f">
                <v:path arrowok="t" fillok="f" o:connecttype="none"/>
                <o:lock v:ext="edit" shapetype="t"/>
              </v:shapetype>
              <v:shape id="Rechte verbindingslijn met pijl 7" o:spid="_x0000_s1026" type="#_x0000_t32" style="position:absolute;margin-left:359.75pt;margin-top:21.35pt;width:33.95pt;height:1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" strokecolor="red" strokeweight="4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223D7524" wp14:editId="2AC3B0DC">
                <wp:simplePos x="0" y="0"/>
                <wp:positionH relativeFrom="column">
                  <wp:posOffset>4292600</wp:posOffset>
                </wp:positionH>
                <wp:positionV relativeFrom="paragraph">
                  <wp:posOffset>512445</wp:posOffset>
                </wp:positionV>
                <wp:extent cx="224155" cy="241300"/>
                <wp:effectExtent l="0" t="0" r="23495" b="25400"/>
                <wp:wrapNone/>
                <wp:docPr id="5" name="Ovaal 5"/>
                <wp:cNvGraphicFramePr/>
                <a:graphic xmlns:a="http://schemas.openxmlformats.org/drawingml/2006/main">
                  <a:graphicData uri="http://schemas.microsoft.com/office/word/2010/wordprocessingShape">
                    <wps:wsp>
                      <wps:cNvSpPr/>
                      <wps:spPr>
                        <a:xfrm>
                          <a:off x="0" y="0"/>
                          <a:ext cx="224155" cy="2413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FCB2513" id="Ovaal 5" o:spid="_x0000_s1026" style="position:absolute;margin-left:338pt;margin-top:40.35pt;width:17.6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" fillcolor="#4f81bd [3204]" strokecolor="red" strokeweight="2pt">
                <v:fill opacity="0"/>
              </v:oval>
            </w:pict>
          </mc:Fallback>
        </mc:AlternateContent>
      </w:r>
      <w:r w:rsidR="006C6575">
        <w:rPr>
          <w:noProof/>
        </w:rPr>
        <w:drawing>
          <wp:inline distT="0" distB="0" distL="0" distR="0" wp14:anchorId="2A731E79" wp14:editId="3F688F80">
            <wp:extent cx="5809382" cy="3088257"/>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2800" r="59670" b="29064"/>
                    <a:stretch/>
                  </pic:blipFill>
                  <pic:spPr bwMode="auto">
                    <a:xfrm>
                      <a:off x="0" y="0"/>
                      <a:ext cx="5811109" cy="3089175"/>
                    </a:xfrm>
                    <a:prstGeom prst="rect">
                      <a:avLst/>
                    </a:prstGeom>
                    <a:ln>
                      <a:noFill/>
                    </a:ln>
                    <a:extLst>
                      <a:ext uri="{53640926-AAD7-44D8-BBD7-CCE9431645EC}">
                        <a14:shadowObscured xmlns:a14="http://schemas.microsoft.com/office/drawing/2010/main"/>
                      </a:ext>
                    </a:extLst>
                  </pic:spPr>
                </pic:pic>
              </a:graphicData>
            </a:graphic>
          </wp:inline>
        </w:drawing>
      </w:r>
    </w:p>
    <w:p w:rsidR="005560F9" w:rsidRDefault="005560F9" w:rsidP="006917ED">
      <w:pPr>
        <w:jc w:val="both"/>
        <w:rPr>
          <w:rFonts w:asciiTheme="minorHAnsi" w:hAnsiTheme="minorHAnsi" w:cs="Arial"/>
          <w:sz w:val="22"/>
          <w:szCs w:val="22"/>
        </w:rPr>
      </w:pPr>
    </w:p>
    <w:p w:rsidR="005560F9" w:rsidRDefault="005560F9" w:rsidP="006917ED">
      <w:pPr>
        <w:jc w:val="both"/>
        <w:rPr>
          <w:rFonts w:asciiTheme="minorHAnsi" w:hAnsiTheme="minorHAnsi" w:cs="Arial"/>
          <w:sz w:val="22"/>
          <w:szCs w:val="22"/>
        </w:rPr>
      </w:pPr>
      <w:r>
        <w:rPr>
          <w:rFonts w:asciiTheme="minorHAnsi" w:hAnsiTheme="minorHAnsi" w:cs="Arial"/>
          <w:sz w:val="22"/>
          <w:szCs w:val="22"/>
        </w:rPr>
        <w:t>In de</w:t>
      </w:r>
      <w:r w:rsidR="00C77BC4">
        <w:rPr>
          <w:rFonts w:asciiTheme="minorHAnsi" w:hAnsiTheme="minorHAnsi" w:cs="Arial"/>
          <w:sz w:val="22"/>
          <w:szCs w:val="22"/>
        </w:rPr>
        <w:t>ze</w:t>
      </w:r>
      <w:r>
        <w:rPr>
          <w:rFonts w:asciiTheme="minorHAnsi" w:hAnsiTheme="minorHAnsi" w:cs="Arial"/>
          <w:sz w:val="22"/>
          <w:szCs w:val="22"/>
        </w:rPr>
        <w:t xml:space="preserve"> toelichting vindt u de nodige informatie over hoe de vereiste premissen moet invullen.</w:t>
      </w:r>
    </w:p>
    <w:p w:rsidR="005560F9" w:rsidRDefault="005560F9" w:rsidP="006917ED">
      <w:pPr>
        <w:jc w:val="both"/>
        <w:rPr>
          <w:rFonts w:asciiTheme="minorHAnsi" w:hAnsiTheme="minorHAnsi" w:cs="Arial"/>
          <w:sz w:val="22"/>
          <w:szCs w:val="22"/>
        </w:rPr>
      </w:pPr>
    </w:p>
    <w:p w:rsidR="005560F9" w:rsidRDefault="005560F9" w:rsidP="006917ED">
      <w:pPr>
        <w:jc w:val="both"/>
        <w:rPr>
          <w:rFonts w:asciiTheme="minorHAnsi" w:hAnsiTheme="minorHAnsi" w:cs="Arial"/>
          <w:sz w:val="22"/>
          <w:szCs w:val="22"/>
        </w:rPr>
      </w:pPr>
      <w:r>
        <w:rPr>
          <w:noProof/>
        </w:rPr>
        <w:drawing>
          <wp:inline distT="0" distB="0" distL="0" distR="0" wp14:anchorId="7C16369A" wp14:editId="7015264E">
            <wp:extent cx="5753819" cy="2872596"/>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6401" b="4793"/>
                    <a:stretch/>
                  </pic:blipFill>
                  <pic:spPr bwMode="auto">
                    <a:xfrm>
                      <a:off x="0" y="0"/>
                      <a:ext cx="5760720" cy="2876041"/>
                    </a:xfrm>
                    <a:prstGeom prst="rect">
                      <a:avLst/>
                    </a:prstGeom>
                    <a:ln>
                      <a:noFill/>
                    </a:ln>
                    <a:extLst>
                      <a:ext uri="{53640926-AAD7-44D8-BBD7-CCE9431645EC}">
                        <a14:shadowObscured xmlns:a14="http://schemas.microsoft.com/office/drawing/2010/main"/>
                      </a:ext>
                    </a:extLst>
                  </pic:spPr>
                </pic:pic>
              </a:graphicData>
            </a:graphic>
          </wp:inline>
        </w:drawing>
      </w:r>
    </w:p>
    <w:p w:rsidR="005560F9" w:rsidRDefault="005560F9" w:rsidP="006917ED">
      <w:pPr>
        <w:jc w:val="both"/>
        <w:rPr>
          <w:rFonts w:asciiTheme="minorHAnsi" w:hAnsiTheme="minorHAnsi" w:cs="Arial"/>
          <w:sz w:val="22"/>
          <w:szCs w:val="22"/>
        </w:rPr>
      </w:pPr>
    </w:p>
    <w:p w:rsidR="005560F9" w:rsidRDefault="005560F9" w:rsidP="006917ED">
      <w:pPr>
        <w:jc w:val="both"/>
        <w:rPr>
          <w:rFonts w:asciiTheme="minorHAnsi" w:hAnsiTheme="minorHAnsi" w:cs="Arial"/>
          <w:sz w:val="22"/>
          <w:szCs w:val="22"/>
        </w:rPr>
      </w:pPr>
      <w:proofErr w:type="spellStart"/>
      <w:r>
        <w:rPr>
          <w:rFonts w:asciiTheme="minorHAnsi" w:hAnsiTheme="minorHAnsi" w:cs="Arial"/>
          <w:sz w:val="22"/>
          <w:szCs w:val="22"/>
        </w:rPr>
        <w:t>Scroll</w:t>
      </w:r>
      <w:proofErr w:type="spellEnd"/>
      <w:r>
        <w:rPr>
          <w:rFonts w:asciiTheme="minorHAnsi" w:hAnsiTheme="minorHAnsi" w:cs="Arial"/>
          <w:sz w:val="22"/>
          <w:szCs w:val="22"/>
        </w:rPr>
        <w:t xml:space="preserve"> verder naar beneden en vul alle premissen in totdat u de laatste premisse heeft ingevuld</w:t>
      </w:r>
      <w:r w:rsidR="00C77BC4">
        <w:rPr>
          <w:rFonts w:asciiTheme="minorHAnsi" w:hAnsiTheme="minorHAnsi" w:cs="Arial"/>
          <w:sz w:val="22"/>
          <w:szCs w:val="22"/>
        </w:rPr>
        <w:t xml:space="preserve"> (zie hieronder)</w:t>
      </w:r>
      <w:r>
        <w:rPr>
          <w:rFonts w:asciiTheme="minorHAnsi" w:hAnsiTheme="minorHAnsi" w:cs="Arial"/>
          <w:sz w:val="22"/>
          <w:szCs w:val="22"/>
        </w:rPr>
        <w:t>.</w:t>
      </w:r>
    </w:p>
    <w:p w:rsidR="005560F9" w:rsidRDefault="005560F9" w:rsidP="006917ED">
      <w:pPr>
        <w:jc w:val="both"/>
        <w:rPr>
          <w:rFonts w:asciiTheme="minorHAnsi" w:hAnsiTheme="minorHAnsi" w:cs="Arial"/>
          <w:sz w:val="22"/>
          <w:szCs w:val="22"/>
        </w:rPr>
      </w:pPr>
    </w:p>
    <w:p w:rsidR="005560F9" w:rsidRDefault="005560F9"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63360" behindDoc="0" locked="0" layoutInCell="1" allowOverlap="1" wp14:anchorId="43884A0B" wp14:editId="5E8D644E">
                <wp:simplePos x="0" y="0"/>
                <wp:positionH relativeFrom="column">
                  <wp:posOffset>3532876</wp:posOffset>
                </wp:positionH>
                <wp:positionV relativeFrom="paragraph">
                  <wp:posOffset>437515</wp:posOffset>
                </wp:positionV>
                <wp:extent cx="1035169" cy="508959"/>
                <wp:effectExtent l="0" t="0" r="12700" b="24765"/>
                <wp:wrapNone/>
                <wp:docPr id="10" name="Ovaal 10"/>
                <wp:cNvGraphicFramePr/>
                <a:graphic xmlns:a="http://schemas.openxmlformats.org/drawingml/2006/main">
                  <a:graphicData uri="http://schemas.microsoft.com/office/word/2010/wordprocessingShape">
                    <wps:wsp>
                      <wps:cNvSpPr/>
                      <wps:spPr>
                        <a:xfrm>
                          <a:off x="0" y="0"/>
                          <a:ext cx="1035169" cy="508959"/>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FA36142" id="Ovaal 10" o:spid="_x0000_s1026" style="position:absolute;margin-left:278.2pt;margin-top:34.45pt;width:81.5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" fillcolor="#4f81bd [3204]" strokecolor="red" strokeweight="2pt">
                <v:fill opacity="0"/>
              </v:oval>
            </w:pict>
          </mc:Fallback>
        </mc:AlternateContent>
      </w:r>
      <w:r>
        <w:rPr>
          <w:noProof/>
        </w:rPr>
        <w:drawing>
          <wp:inline distT="0" distB="0" distL="0" distR="0" wp14:anchorId="714DFC25" wp14:editId="57CF024A">
            <wp:extent cx="5684656" cy="116456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1467" r="56822" b="32798"/>
                    <a:stretch/>
                  </pic:blipFill>
                  <pic:spPr bwMode="auto">
                    <a:xfrm>
                      <a:off x="0" y="0"/>
                      <a:ext cx="5691475" cy="1165963"/>
                    </a:xfrm>
                    <a:prstGeom prst="rect">
                      <a:avLst/>
                    </a:prstGeom>
                    <a:ln>
                      <a:noFill/>
                    </a:ln>
                    <a:extLst>
                      <a:ext uri="{53640926-AAD7-44D8-BBD7-CCE9431645EC}">
                        <a14:shadowObscured xmlns:a14="http://schemas.microsoft.com/office/drawing/2010/main"/>
                      </a:ext>
                    </a:extLst>
                  </pic:spPr>
                </pic:pic>
              </a:graphicData>
            </a:graphic>
          </wp:inline>
        </w:drawing>
      </w:r>
    </w:p>
    <w:p w:rsidR="000B0FE5" w:rsidRDefault="000B0FE5">
      <w:pPr>
        <w:rPr>
          <w:rFonts w:asciiTheme="minorHAnsi" w:hAnsiTheme="minorHAnsi" w:cs="Arial"/>
          <w:sz w:val="22"/>
          <w:szCs w:val="22"/>
        </w:rPr>
      </w:pPr>
      <w:r>
        <w:rPr>
          <w:rFonts w:asciiTheme="minorHAnsi" w:hAnsiTheme="minorHAnsi" w:cs="Arial"/>
          <w:sz w:val="22"/>
          <w:szCs w:val="22"/>
        </w:rPr>
        <w:br w:type="page"/>
      </w:r>
    </w:p>
    <w:p w:rsidR="005560F9" w:rsidRDefault="004B1ADC" w:rsidP="006917ED">
      <w:pPr>
        <w:jc w:val="both"/>
        <w:rPr>
          <w:rFonts w:asciiTheme="minorHAnsi" w:hAnsiTheme="minorHAnsi" w:cs="Arial"/>
          <w:sz w:val="22"/>
          <w:szCs w:val="22"/>
        </w:rPr>
      </w:pPr>
      <w:r>
        <w:rPr>
          <w:rFonts w:asciiTheme="minorHAnsi" w:hAnsiTheme="minorHAnsi" w:cs="Arial"/>
          <w:sz w:val="22"/>
          <w:szCs w:val="22"/>
        </w:rPr>
        <w:lastRenderedPageBreak/>
        <w:t>Belangrijk is het goed alle documentatie en verantwoordingsmateriaal omtrent de gehanteerde premissen bij te houden (vb. schattingsverslag van de huurwaarde). Voor een eenvoudig gebruik verdient het aanbeveling het memo-bord onderaan links het beeldscherm te gebruiken om nadere toelichting neer te pennen in verband met de weerhouden premissen. Deze persoonlijke commentaren worden automatisch opgenomen in het definitieve rapport.</w:t>
      </w:r>
    </w:p>
    <w:p w:rsidR="004B1ADC" w:rsidRDefault="004B1ADC" w:rsidP="006917ED">
      <w:pPr>
        <w:jc w:val="both"/>
        <w:rPr>
          <w:rFonts w:asciiTheme="minorHAnsi" w:hAnsiTheme="minorHAnsi" w:cs="Arial"/>
          <w:sz w:val="22"/>
          <w:szCs w:val="22"/>
        </w:rPr>
      </w:pPr>
    </w:p>
    <w:p w:rsidR="004B1ADC" w:rsidRDefault="004B1ADC" w:rsidP="006917ED">
      <w:pPr>
        <w:jc w:val="both"/>
        <w:rPr>
          <w:rFonts w:asciiTheme="minorHAnsi" w:hAnsiTheme="minorHAnsi" w:cs="Arial"/>
          <w:sz w:val="22"/>
          <w:szCs w:val="22"/>
        </w:rPr>
      </w:pPr>
      <w:r>
        <w:rPr>
          <w:rFonts w:asciiTheme="minorHAnsi" w:hAnsiTheme="minorHAnsi" w:cs="Arial"/>
          <w:sz w:val="22"/>
          <w:szCs w:val="22"/>
        </w:rPr>
        <w:t>Het memo-bord vindt u als volgt op het scherm:</w:t>
      </w:r>
    </w:p>
    <w:p w:rsidR="004B1ADC" w:rsidRDefault="004B1ADC" w:rsidP="006917ED">
      <w:pPr>
        <w:jc w:val="both"/>
        <w:rPr>
          <w:rFonts w:asciiTheme="minorHAnsi" w:hAnsiTheme="minorHAnsi" w:cs="Arial"/>
          <w:sz w:val="22"/>
          <w:szCs w:val="22"/>
        </w:rPr>
      </w:pPr>
    </w:p>
    <w:p w:rsidR="004B1ADC" w:rsidRDefault="004B1ADC"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65408" behindDoc="0" locked="0" layoutInCell="1" allowOverlap="1" wp14:anchorId="71C6FD1F" wp14:editId="79E99534">
                <wp:simplePos x="0" y="0"/>
                <wp:positionH relativeFrom="column">
                  <wp:posOffset>-45720</wp:posOffset>
                </wp:positionH>
                <wp:positionV relativeFrom="paragraph">
                  <wp:posOffset>1705981</wp:posOffset>
                </wp:positionV>
                <wp:extent cx="2337759" cy="698416"/>
                <wp:effectExtent l="0" t="0" r="24765" b="26035"/>
                <wp:wrapNone/>
                <wp:docPr id="12" name="Ovaal 12"/>
                <wp:cNvGraphicFramePr/>
                <a:graphic xmlns:a="http://schemas.openxmlformats.org/drawingml/2006/main">
                  <a:graphicData uri="http://schemas.microsoft.com/office/word/2010/wordprocessingShape">
                    <wps:wsp>
                      <wps:cNvSpPr/>
                      <wps:spPr>
                        <a:xfrm>
                          <a:off x="0" y="0"/>
                          <a:ext cx="2337759" cy="698416"/>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111433D" id="Ovaal 12" o:spid="_x0000_s1026" style="position:absolute;margin-left:-3.6pt;margin-top:134.35pt;width:184.1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" fillcolor="#4f81bd [3204]" strokecolor="red" strokeweight="2pt">
                <v:fill opacity="0"/>
              </v:oval>
            </w:pict>
          </mc:Fallback>
        </mc:AlternateContent>
      </w:r>
      <w:r>
        <w:rPr>
          <w:noProof/>
        </w:rPr>
        <w:drawing>
          <wp:inline distT="0" distB="0" distL="0" distR="0" wp14:anchorId="0B3CCB41" wp14:editId="364E2813">
            <wp:extent cx="5753819" cy="2682815"/>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1200" b="5861"/>
                    <a:stretch/>
                  </pic:blipFill>
                  <pic:spPr bwMode="auto">
                    <a:xfrm>
                      <a:off x="0" y="0"/>
                      <a:ext cx="5760720" cy="2686033"/>
                    </a:xfrm>
                    <a:prstGeom prst="rect">
                      <a:avLst/>
                    </a:prstGeom>
                    <a:ln>
                      <a:noFill/>
                    </a:ln>
                    <a:extLst>
                      <a:ext uri="{53640926-AAD7-44D8-BBD7-CCE9431645EC}">
                        <a14:shadowObscured xmlns:a14="http://schemas.microsoft.com/office/drawing/2010/main"/>
                      </a:ext>
                    </a:extLst>
                  </pic:spPr>
                </pic:pic>
              </a:graphicData>
            </a:graphic>
          </wp:inline>
        </w:drawing>
      </w:r>
    </w:p>
    <w:p w:rsidR="004B1ADC" w:rsidRDefault="004B1ADC" w:rsidP="006917ED">
      <w:pPr>
        <w:jc w:val="both"/>
        <w:rPr>
          <w:rFonts w:asciiTheme="minorHAnsi" w:hAnsiTheme="minorHAnsi" w:cs="Arial"/>
          <w:sz w:val="22"/>
          <w:szCs w:val="22"/>
        </w:rPr>
      </w:pPr>
    </w:p>
    <w:p w:rsidR="004B1ADC" w:rsidRDefault="004B1ADC" w:rsidP="006917ED">
      <w:pPr>
        <w:jc w:val="both"/>
        <w:rPr>
          <w:rFonts w:asciiTheme="minorHAnsi" w:hAnsiTheme="minorHAnsi" w:cs="Arial"/>
          <w:sz w:val="22"/>
          <w:szCs w:val="22"/>
        </w:rPr>
      </w:pPr>
      <w:r>
        <w:rPr>
          <w:rFonts w:asciiTheme="minorHAnsi" w:hAnsiTheme="minorHAnsi" w:cs="Arial"/>
          <w:sz w:val="22"/>
          <w:szCs w:val="22"/>
        </w:rPr>
        <w:t>Een (gedeeltelijk) voorbeeld van het gebruik van het memo-bord kan er als volgt uitzien:</w:t>
      </w:r>
    </w:p>
    <w:p w:rsidR="004B1ADC" w:rsidRDefault="004B1ADC" w:rsidP="006917ED">
      <w:pPr>
        <w:jc w:val="both"/>
        <w:rPr>
          <w:rFonts w:asciiTheme="minorHAnsi" w:hAnsiTheme="minorHAnsi" w:cs="Arial"/>
          <w:sz w:val="22"/>
          <w:szCs w:val="22"/>
        </w:rPr>
      </w:pPr>
    </w:p>
    <w:p w:rsidR="004B1ADC" w:rsidRDefault="00D94997" w:rsidP="006917ED">
      <w:pPr>
        <w:jc w:val="both"/>
        <w:rPr>
          <w:rFonts w:asciiTheme="minorHAnsi" w:hAnsiTheme="minorHAnsi" w:cs="Arial"/>
          <w:sz w:val="22"/>
          <w:szCs w:val="22"/>
        </w:rPr>
      </w:pPr>
      <w:r>
        <w:rPr>
          <w:noProof/>
        </w:rPr>
        <w:drawing>
          <wp:inline distT="0" distB="0" distL="0" distR="0" wp14:anchorId="78E642FF" wp14:editId="3E38D1E8">
            <wp:extent cx="5892906" cy="157000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4800" r="58920" b="15732"/>
                    <a:stretch/>
                  </pic:blipFill>
                  <pic:spPr bwMode="auto">
                    <a:xfrm>
                      <a:off x="0" y="0"/>
                      <a:ext cx="5899974" cy="1571890"/>
                    </a:xfrm>
                    <a:prstGeom prst="rect">
                      <a:avLst/>
                    </a:prstGeom>
                    <a:ln>
                      <a:noFill/>
                    </a:ln>
                    <a:extLst>
                      <a:ext uri="{53640926-AAD7-44D8-BBD7-CCE9431645EC}">
                        <a14:shadowObscured xmlns:a14="http://schemas.microsoft.com/office/drawing/2010/main"/>
                      </a:ext>
                    </a:extLst>
                  </pic:spPr>
                </pic:pic>
              </a:graphicData>
            </a:graphic>
          </wp:inline>
        </w:drawing>
      </w:r>
    </w:p>
    <w:p w:rsidR="00D94997" w:rsidRDefault="00D94997" w:rsidP="006917ED">
      <w:pPr>
        <w:jc w:val="both"/>
        <w:rPr>
          <w:rFonts w:asciiTheme="minorHAnsi" w:hAnsiTheme="minorHAnsi" w:cs="Arial"/>
          <w:sz w:val="22"/>
          <w:szCs w:val="22"/>
        </w:rPr>
      </w:pPr>
    </w:p>
    <w:p w:rsidR="00D94997" w:rsidRDefault="00FD3DDB" w:rsidP="006917ED">
      <w:pPr>
        <w:jc w:val="both"/>
        <w:rPr>
          <w:rFonts w:asciiTheme="minorHAnsi" w:hAnsiTheme="minorHAnsi" w:cs="Arial"/>
          <w:sz w:val="22"/>
          <w:szCs w:val="22"/>
        </w:rPr>
      </w:pPr>
      <w:r>
        <w:rPr>
          <w:rFonts w:asciiTheme="minorHAnsi" w:hAnsiTheme="minorHAnsi" w:cs="Arial"/>
          <w:sz w:val="22"/>
          <w:szCs w:val="22"/>
        </w:rPr>
        <w:t>Indien u klaar bent met het invullen van alle premissen (die altijd kunnen gewijzigd worden zolang geen rapport is opgemaakt), kan u de berekening laten proefdraaien. Druk op de knop “bereken”.</w:t>
      </w:r>
    </w:p>
    <w:p w:rsidR="00DD7012" w:rsidRDefault="00DD7012" w:rsidP="006917ED">
      <w:pPr>
        <w:jc w:val="both"/>
        <w:rPr>
          <w:rFonts w:asciiTheme="minorHAnsi" w:hAnsiTheme="minorHAnsi" w:cs="Arial"/>
          <w:sz w:val="22"/>
          <w:szCs w:val="22"/>
        </w:rPr>
      </w:pPr>
    </w:p>
    <w:p w:rsidR="001F10D1" w:rsidRDefault="00CD0054" w:rsidP="006917ED">
      <w:pPr>
        <w:jc w:val="both"/>
        <w:rPr>
          <w:rFonts w:asciiTheme="minorHAnsi" w:hAnsiTheme="minorHAnsi" w:cs="Arial"/>
          <w:sz w:val="22"/>
          <w:szCs w:val="22"/>
        </w:rPr>
      </w:pPr>
      <w:r>
        <w:rPr>
          <w:noProof/>
        </w:rPr>
        <w:lastRenderedPageBreak/>
        <mc:AlternateContent>
          <mc:Choice Requires="wps">
            <w:drawing>
              <wp:anchor distT="0" distB="0" distL="114300" distR="114300" simplePos="0" relativeHeight="251667456" behindDoc="0" locked="0" layoutInCell="1" allowOverlap="1" wp14:anchorId="082BDAA0" wp14:editId="156EED8A">
                <wp:simplePos x="0" y="0"/>
                <wp:positionH relativeFrom="column">
                  <wp:posOffset>178507</wp:posOffset>
                </wp:positionH>
                <wp:positionV relativeFrom="paragraph">
                  <wp:posOffset>2982092</wp:posOffset>
                </wp:positionV>
                <wp:extent cx="853775" cy="171917"/>
                <wp:effectExtent l="0" t="0" r="22860" b="19050"/>
                <wp:wrapNone/>
                <wp:docPr id="6" name="Ovaal 6"/>
                <wp:cNvGraphicFramePr/>
                <a:graphic xmlns:a="http://schemas.openxmlformats.org/drawingml/2006/main">
                  <a:graphicData uri="http://schemas.microsoft.com/office/word/2010/wordprocessingShape">
                    <wps:wsp>
                      <wps:cNvSpPr/>
                      <wps:spPr>
                        <a:xfrm>
                          <a:off x="0" y="0"/>
                          <a:ext cx="853775" cy="171917"/>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105A18" id="Ovaal 6" o:spid="_x0000_s1026" style="position:absolute;margin-left:14.05pt;margin-top:234.8pt;width:67.2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" fillcolor="#4f81bd [3204]" strokecolor="red" strokeweight="2pt">
                <v:fill opacity="0"/>
              </v:oval>
            </w:pict>
          </mc:Fallback>
        </mc:AlternateContent>
      </w:r>
      <w:r>
        <w:rPr>
          <w:noProof/>
        </w:rPr>
        <w:drawing>
          <wp:inline distT="0" distB="0" distL="0" distR="0" wp14:anchorId="74378B37" wp14:editId="0B85F081">
            <wp:extent cx="5753819" cy="315726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154" b="4050"/>
                    <a:stretch/>
                  </pic:blipFill>
                  <pic:spPr bwMode="auto">
                    <a:xfrm>
                      <a:off x="0" y="0"/>
                      <a:ext cx="5760720" cy="3161055"/>
                    </a:xfrm>
                    <a:prstGeom prst="rect">
                      <a:avLst/>
                    </a:prstGeom>
                    <a:ln>
                      <a:noFill/>
                    </a:ln>
                    <a:extLst>
                      <a:ext uri="{53640926-AAD7-44D8-BBD7-CCE9431645EC}">
                        <a14:shadowObscured xmlns:a14="http://schemas.microsoft.com/office/drawing/2010/main"/>
                      </a:ext>
                    </a:extLst>
                  </pic:spPr>
                </pic:pic>
              </a:graphicData>
            </a:graphic>
          </wp:inline>
        </w:drawing>
      </w:r>
    </w:p>
    <w:p w:rsidR="00CD0054" w:rsidRDefault="00CD0054" w:rsidP="006917ED">
      <w:pPr>
        <w:jc w:val="both"/>
        <w:rPr>
          <w:rFonts w:asciiTheme="minorHAnsi" w:hAnsiTheme="minorHAnsi" w:cs="Arial"/>
          <w:sz w:val="22"/>
          <w:szCs w:val="22"/>
        </w:rPr>
      </w:pPr>
    </w:p>
    <w:p w:rsidR="001F10D1" w:rsidRDefault="00D41B75" w:rsidP="006917ED">
      <w:pPr>
        <w:jc w:val="both"/>
        <w:rPr>
          <w:rFonts w:asciiTheme="minorHAnsi" w:hAnsiTheme="minorHAnsi" w:cs="Arial"/>
          <w:sz w:val="22"/>
          <w:szCs w:val="22"/>
        </w:rPr>
      </w:pPr>
      <w:r>
        <w:rPr>
          <w:rFonts w:asciiTheme="minorHAnsi" w:hAnsiTheme="minorHAnsi" w:cs="Arial"/>
          <w:sz w:val="22"/>
          <w:szCs w:val="22"/>
        </w:rPr>
        <w:t xml:space="preserve">In de rechterbovenhoek van het scherm ziet u het resultaat van uw berekening. Automatisch selecteert het systeem </w:t>
      </w:r>
      <w:r w:rsidR="000B0FE5">
        <w:rPr>
          <w:rFonts w:asciiTheme="minorHAnsi" w:hAnsiTheme="minorHAnsi" w:cs="Arial"/>
          <w:sz w:val="22"/>
          <w:szCs w:val="22"/>
        </w:rPr>
        <w:t xml:space="preserve">(in de expert-variant) </w:t>
      </w:r>
      <w:r>
        <w:rPr>
          <w:rFonts w:asciiTheme="minorHAnsi" w:hAnsiTheme="minorHAnsi" w:cs="Arial"/>
          <w:sz w:val="22"/>
          <w:szCs w:val="22"/>
        </w:rPr>
        <w:t>een gemiddelde van een aantal methoden. Onder dit gemiddelde resultaat ziet u een detail van de resultaten</w:t>
      </w:r>
      <w:r w:rsidR="00CD0054">
        <w:rPr>
          <w:rFonts w:asciiTheme="minorHAnsi" w:hAnsiTheme="minorHAnsi" w:cs="Arial"/>
          <w:sz w:val="22"/>
          <w:szCs w:val="22"/>
        </w:rPr>
        <w:t xml:space="preserve"> van de verschillende methoden. Gelet op het omvangrijke aantal methodes, dient u naar beneden te scrollen om alle methodes te kunnen zien.</w:t>
      </w:r>
    </w:p>
    <w:p w:rsidR="00D41B75" w:rsidRDefault="00D41B75" w:rsidP="006917ED">
      <w:pPr>
        <w:jc w:val="both"/>
        <w:rPr>
          <w:rFonts w:asciiTheme="minorHAnsi" w:hAnsiTheme="minorHAnsi" w:cs="Arial"/>
          <w:sz w:val="22"/>
          <w:szCs w:val="22"/>
        </w:rPr>
      </w:pPr>
    </w:p>
    <w:p w:rsidR="00D41B75" w:rsidRDefault="00CD0054"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69504" behindDoc="0" locked="0" layoutInCell="1" allowOverlap="1" wp14:anchorId="584CAC84" wp14:editId="10832477">
                <wp:simplePos x="0" y="0"/>
                <wp:positionH relativeFrom="column">
                  <wp:posOffset>2766060</wp:posOffset>
                </wp:positionH>
                <wp:positionV relativeFrom="paragraph">
                  <wp:posOffset>648515</wp:posOffset>
                </wp:positionV>
                <wp:extent cx="3088257" cy="1311215"/>
                <wp:effectExtent l="0" t="0" r="17145" b="22860"/>
                <wp:wrapNone/>
                <wp:docPr id="15" name="Ovaal 15"/>
                <wp:cNvGraphicFramePr/>
                <a:graphic xmlns:a="http://schemas.openxmlformats.org/drawingml/2006/main">
                  <a:graphicData uri="http://schemas.microsoft.com/office/word/2010/wordprocessingShape">
                    <wps:wsp>
                      <wps:cNvSpPr/>
                      <wps:spPr>
                        <a:xfrm>
                          <a:off x="0" y="0"/>
                          <a:ext cx="3088257" cy="131121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17F3276" id="Ovaal 15" o:spid="_x0000_s1026" style="position:absolute;margin-left:217.8pt;margin-top:51.05pt;width:243.15pt;height:10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" fillcolor="#4f81bd [3204]" strokecolor="red" strokeweight="2pt">
                <v:fill opacity="0"/>
              </v:oval>
            </w:pict>
          </mc:Fallback>
        </mc:AlternateContent>
      </w:r>
      <w:r>
        <w:rPr>
          <w:noProof/>
        </w:rPr>
        <w:drawing>
          <wp:inline distT="0" distB="0" distL="0" distR="0" wp14:anchorId="597CF935" wp14:editId="2A715167">
            <wp:extent cx="5753819" cy="316485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155" b="3838"/>
                    <a:stretch/>
                  </pic:blipFill>
                  <pic:spPr bwMode="auto">
                    <a:xfrm>
                      <a:off x="0" y="0"/>
                      <a:ext cx="5760720" cy="3168653"/>
                    </a:xfrm>
                    <a:prstGeom prst="rect">
                      <a:avLst/>
                    </a:prstGeom>
                    <a:ln>
                      <a:noFill/>
                    </a:ln>
                    <a:extLst>
                      <a:ext uri="{53640926-AAD7-44D8-BBD7-CCE9431645EC}">
                        <a14:shadowObscured xmlns:a14="http://schemas.microsoft.com/office/drawing/2010/main"/>
                      </a:ext>
                    </a:extLst>
                  </pic:spPr>
                </pic:pic>
              </a:graphicData>
            </a:graphic>
          </wp:inline>
        </w:drawing>
      </w:r>
    </w:p>
    <w:p w:rsidR="00CD0054" w:rsidRDefault="00CD0054" w:rsidP="006917ED">
      <w:pPr>
        <w:jc w:val="both"/>
        <w:rPr>
          <w:rFonts w:asciiTheme="minorHAnsi" w:hAnsiTheme="minorHAnsi" w:cs="Arial"/>
          <w:sz w:val="22"/>
          <w:szCs w:val="22"/>
        </w:rPr>
      </w:pPr>
    </w:p>
    <w:p w:rsidR="00D41B75" w:rsidRDefault="00D41B75" w:rsidP="006917ED">
      <w:pPr>
        <w:jc w:val="both"/>
        <w:rPr>
          <w:rFonts w:asciiTheme="minorHAnsi" w:hAnsiTheme="minorHAnsi" w:cs="Arial"/>
          <w:sz w:val="22"/>
          <w:szCs w:val="22"/>
        </w:rPr>
      </w:pPr>
      <w:r>
        <w:rPr>
          <w:rFonts w:asciiTheme="minorHAnsi" w:hAnsiTheme="minorHAnsi" w:cs="Arial"/>
          <w:sz w:val="22"/>
          <w:szCs w:val="22"/>
        </w:rPr>
        <w:t xml:space="preserve">Laat uw nieuwsgierigheid prikkelen door de verscheidenheid aan resultaten en stel u de vraag welke methodes het meest passend zijn voor uw concrete situatie. Sluit methodes uit (door het gewicht op 0 te zetten), </w:t>
      </w:r>
      <w:r w:rsidRPr="00CD0054">
        <w:rPr>
          <w:rFonts w:asciiTheme="minorHAnsi" w:hAnsiTheme="minorHAnsi" w:cs="Arial"/>
          <w:sz w:val="22"/>
          <w:szCs w:val="22"/>
        </w:rPr>
        <w:t>houdt met andere methodes toch rekening (door het gewicht van 0 op 1 te plaatsen)</w:t>
      </w:r>
      <w:r>
        <w:rPr>
          <w:rFonts w:asciiTheme="minorHAnsi" w:hAnsiTheme="minorHAnsi" w:cs="Arial"/>
          <w:sz w:val="22"/>
          <w:szCs w:val="22"/>
        </w:rPr>
        <w:t xml:space="preserve"> of laat bepaalde methodes meer doorwegen dan andere (door een gewicht toe te kennen hoger dan 1). Druk vervolgens opnieuw op “bereken” als u het gemiddelde resultaat wil zien van uw aanpassingen. </w:t>
      </w:r>
    </w:p>
    <w:p w:rsidR="001324DC" w:rsidRDefault="001324DC" w:rsidP="006917ED">
      <w:pPr>
        <w:jc w:val="both"/>
        <w:rPr>
          <w:rFonts w:asciiTheme="minorHAnsi" w:hAnsiTheme="minorHAnsi" w:cs="Arial"/>
          <w:sz w:val="22"/>
          <w:szCs w:val="22"/>
        </w:rPr>
      </w:pPr>
    </w:p>
    <w:p w:rsidR="001324DC" w:rsidRDefault="001324DC" w:rsidP="006917ED">
      <w:pPr>
        <w:jc w:val="both"/>
        <w:rPr>
          <w:rFonts w:asciiTheme="minorHAnsi" w:hAnsiTheme="minorHAnsi" w:cs="Arial"/>
          <w:sz w:val="22"/>
          <w:szCs w:val="22"/>
        </w:rPr>
      </w:pPr>
      <w:r>
        <w:rPr>
          <w:rFonts w:asciiTheme="minorHAnsi" w:hAnsiTheme="minorHAnsi" w:cs="Arial"/>
          <w:sz w:val="22"/>
          <w:szCs w:val="22"/>
        </w:rPr>
        <w:t xml:space="preserve">Een korte toelichting over de ware toedracht van elke methode kan u steeds vinden door de drukken op het </w:t>
      </w:r>
      <w:proofErr w:type="spellStart"/>
      <w:r>
        <w:rPr>
          <w:rFonts w:asciiTheme="minorHAnsi" w:hAnsiTheme="minorHAnsi" w:cs="Arial"/>
          <w:sz w:val="22"/>
          <w:szCs w:val="22"/>
        </w:rPr>
        <w:t>titelvak</w:t>
      </w:r>
      <w:proofErr w:type="spellEnd"/>
      <w:r>
        <w:rPr>
          <w:rFonts w:asciiTheme="minorHAnsi" w:hAnsiTheme="minorHAnsi" w:cs="Arial"/>
          <w:sz w:val="22"/>
          <w:szCs w:val="22"/>
        </w:rPr>
        <w:t xml:space="preserve"> van de betrokken methode, zoals hieronder geïllustreerd.</w:t>
      </w:r>
    </w:p>
    <w:p w:rsidR="001324DC" w:rsidRDefault="001324DC" w:rsidP="006917ED">
      <w:pPr>
        <w:jc w:val="both"/>
        <w:rPr>
          <w:rFonts w:asciiTheme="minorHAnsi" w:hAnsiTheme="minorHAnsi" w:cs="Arial"/>
          <w:sz w:val="22"/>
          <w:szCs w:val="22"/>
        </w:rPr>
      </w:pPr>
      <w:r>
        <w:rPr>
          <w:noProof/>
        </w:rPr>
        <w:lastRenderedPageBreak/>
        <mc:AlternateContent>
          <mc:Choice Requires="wps">
            <w:drawing>
              <wp:anchor distT="0" distB="0" distL="114300" distR="114300" simplePos="0" relativeHeight="251681792" behindDoc="0" locked="0" layoutInCell="1" allowOverlap="1" wp14:anchorId="31657FBC" wp14:editId="1DE22C0F">
                <wp:simplePos x="0" y="0"/>
                <wp:positionH relativeFrom="column">
                  <wp:posOffset>2862580</wp:posOffset>
                </wp:positionH>
                <wp:positionV relativeFrom="paragraph">
                  <wp:posOffset>624206</wp:posOffset>
                </wp:positionV>
                <wp:extent cx="2794635" cy="247650"/>
                <wp:effectExtent l="0" t="0" r="24765" b="19050"/>
                <wp:wrapNone/>
                <wp:docPr id="30" name="Afgeronde rechthoek 30"/>
                <wp:cNvGraphicFramePr/>
                <a:graphic xmlns:a="http://schemas.openxmlformats.org/drawingml/2006/main">
                  <a:graphicData uri="http://schemas.microsoft.com/office/word/2010/wordprocessingShape">
                    <wps:wsp>
                      <wps:cNvSpPr/>
                      <wps:spPr>
                        <a:xfrm>
                          <a:off x="0" y="0"/>
                          <a:ext cx="2794635" cy="247650"/>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D831568" id="Afgeronde rechthoek 30" o:spid="_x0000_s1026" style="position:absolute;margin-left:225.4pt;margin-top:49.15pt;width:220.05pt;height:1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" fillcolor="#4f81bd [3204]" strokecolor="red" strokeweight="2pt">
                <v:fill opacity="0"/>
              </v:roundrect>
            </w:pict>
          </mc:Fallback>
        </mc:AlternateContent>
      </w:r>
      <w:r>
        <w:rPr>
          <w:noProof/>
        </w:rPr>
        <w:drawing>
          <wp:inline distT="0" distB="0" distL="0" distR="0" wp14:anchorId="01F80A75" wp14:editId="23B5D165">
            <wp:extent cx="5753819" cy="3164857"/>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155" b="3838"/>
                    <a:stretch/>
                  </pic:blipFill>
                  <pic:spPr bwMode="auto">
                    <a:xfrm>
                      <a:off x="0" y="0"/>
                      <a:ext cx="5760720" cy="3168653"/>
                    </a:xfrm>
                    <a:prstGeom prst="rect">
                      <a:avLst/>
                    </a:prstGeom>
                    <a:ln>
                      <a:noFill/>
                    </a:ln>
                    <a:extLst>
                      <a:ext uri="{53640926-AAD7-44D8-BBD7-CCE9431645EC}">
                        <a14:shadowObscured xmlns:a14="http://schemas.microsoft.com/office/drawing/2010/main"/>
                      </a:ext>
                    </a:extLst>
                  </pic:spPr>
                </pic:pic>
              </a:graphicData>
            </a:graphic>
          </wp:inline>
        </w:drawing>
      </w:r>
    </w:p>
    <w:p w:rsidR="001324DC" w:rsidRDefault="001324DC" w:rsidP="006917ED">
      <w:pPr>
        <w:jc w:val="both"/>
        <w:rPr>
          <w:rFonts w:asciiTheme="minorHAnsi" w:hAnsiTheme="minorHAnsi" w:cs="Arial"/>
          <w:sz w:val="22"/>
          <w:szCs w:val="22"/>
        </w:rPr>
      </w:pPr>
    </w:p>
    <w:p w:rsidR="00D41B75" w:rsidRDefault="001324DC" w:rsidP="006917ED">
      <w:pPr>
        <w:jc w:val="both"/>
        <w:rPr>
          <w:rFonts w:asciiTheme="minorHAnsi" w:hAnsiTheme="minorHAnsi" w:cs="Arial"/>
          <w:sz w:val="22"/>
          <w:szCs w:val="22"/>
        </w:rPr>
      </w:pPr>
      <w:r>
        <w:rPr>
          <w:noProof/>
        </w:rPr>
        <w:drawing>
          <wp:inline distT="0" distB="0" distL="0" distR="0" wp14:anchorId="52F1E4CA" wp14:editId="7B6DD612">
            <wp:extent cx="5760720" cy="2857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058" b="4724"/>
                    <a:stretch/>
                  </pic:blipFill>
                  <pic:spPr bwMode="auto">
                    <a:xfrm>
                      <a:off x="0" y="0"/>
                      <a:ext cx="5760720" cy="2857500"/>
                    </a:xfrm>
                    <a:prstGeom prst="rect">
                      <a:avLst/>
                    </a:prstGeom>
                    <a:ln>
                      <a:noFill/>
                    </a:ln>
                    <a:extLst>
                      <a:ext uri="{53640926-AAD7-44D8-BBD7-CCE9431645EC}">
                        <a14:shadowObscured xmlns:a14="http://schemas.microsoft.com/office/drawing/2010/main"/>
                      </a:ext>
                    </a:extLst>
                  </pic:spPr>
                </pic:pic>
              </a:graphicData>
            </a:graphic>
          </wp:inline>
        </w:drawing>
      </w:r>
    </w:p>
    <w:p w:rsidR="001324DC" w:rsidRDefault="001324DC" w:rsidP="006917ED">
      <w:pPr>
        <w:jc w:val="both"/>
        <w:rPr>
          <w:rFonts w:asciiTheme="minorHAnsi" w:hAnsiTheme="minorHAnsi" w:cs="Arial"/>
          <w:sz w:val="22"/>
          <w:szCs w:val="22"/>
        </w:rPr>
      </w:pPr>
    </w:p>
    <w:p w:rsidR="001324DC" w:rsidRDefault="001324DC" w:rsidP="006917ED">
      <w:pPr>
        <w:jc w:val="both"/>
        <w:rPr>
          <w:rFonts w:asciiTheme="minorHAnsi" w:hAnsiTheme="minorHAnsi" w:cs="Arial"/>
          <w:sz w:val="22"/>
          <w:szCs w:val="22"/>
        </w:rPr>
      </w:pPr>
    </w:p>
    <w:p w:rsidR="00D41B75" w:rsidRDefault="00D41B75" w:rsidP="006917ED">
      <w:pPr>
        <w:jc w:val="both"/>
        <w:rPr>
          <w:rFonts w:asciiTheme="minorHAnsi" w:hAnsiTheme="minorHAnsi" w:cs="Arial"/>
          <w:sz w:val="22"/>
          <w:szCs w:val="22"/>
        </w:rPr>
      </w:pPr>
      <w:r>
        <w:rPr>
          <w:rFonts w:asciiTheme="minorHAnsi" w:hAnsiTheme="minorHAnsi" w:cs="Arial"/>
          <w:sz w:val="22"/>
          <w:szCs w:val="22"/>
        </w:rPr>
        <w:t>Op dezelfde manier</w:t>
      </w:r>
      <w:r w:rsidR="001324DC">
        <w:rPr>
          <w:rFonts w:asciiTheme="minorHAnsi" w:hAnsiTheme="minorHAnsi" w:cs="Arial"/>
          <w:sz w:val="22"/>
          <w:szCs w:val="22"/>
        </w:rPr>
        <w:t xml:space="preserve"> als bij het buffet </w:t>
      </w:r>
      <w:r w:rsidR="000B0FE5">
        <w:rPr>
          <w:rFonts w:asciiTheme="minorHAnsi" w:hAnsiTheme="minorHAnsi" w:cs="Arial"/>
          <w:sz w:val="22"/>
          <w:szCs w:val="22"/>
        </w:rPr>
        <w:t>aan</w:t>
      </w:r>
      <w:r w:rsidR="001324DC">
        <w:rPr>
          <w:rFonts w:asciiTheme="minorHAnsi" w:hAnsiTheme="minorHAnsi" w:cs="Arial"/>
          <w:sz w:val="22"/>
          <w:szCs w:val="22"/>
        </w:rPr>
        <w:t xml:space="preserve"> methodes</w:t>
      </w:r>
      <w:r>
        <w:rPr>
          <w:rFonts w:asciiTheme="minorHAnsi" w:hAnsiTheme="minorHAnsi" w:cs="Arial"/>
          <w:sz w:val="22"/>
          <w:szCs w:val="22"/>
        </w:rPr>
        <w:t xml:space="preserve"> kan u ook uw premissen opnieuw in overweging nemen. Wenst u alsnog een (hoger of lager) krediet in aanmerking te nemen, moet er toch een grotere waardestijging van het goed in rekening worden gebracht, is de rendementseis van vruchtgebruiker of blote eigenaar niet aan te passen, etc.? Na aanpassing drukt u hier opnieuw op “bereken” om het res</w:t>
      </w:r>
      <w:r w:rsidR="00611949">
        <w:rPr>
          <w:rFonts w:asciiTheme="minorHAnsi" w:hAnsiTheme="minorHAnsi" w:cs="Arial"/>
          <w:sz w:val="22"/>
          <w:szCs w:val="22"/>
        </w:rPr>
        <w:t>ultaat te zien van uw bijsturingen</w:t>
      </w:r>
      <w:r>
        <w:rPr>
          <w:rFonts w:asciiTheme="minorHAnsi" w:hAnsiTheme="minorHAnsi" w:cs="Arial"/>
          <w:sz w:val="22"/>
          <w:szCs w:val="22"/>
        </w:rPr>
        <w:t>.</w:t>
      </w:r>
    </w:p>
    <w:p w:rsidR="00D41B75" w:rsidRDefault="00D41B75" w:rsidP="006917ED">
      <w:pPr>
        <w:jc w:val="both"/>
        <w:rPr>
          <w:rFonts w:asciiTheme="minorHAnsi" w:hAnsiTheme="minorHAnsi" w:cs="Arial"/>
          <w:sz w:val="22"/>
          <w:szCs w:val="22"/>
        </w:rPr>
      </w:pPr>
    </w:p>
    <w:p w:rsidR="00493732" w:rsidRDefault="00493732" w:rsidP="006917ED">
      <w:pPr>
        <w:jc w:val="both"/>
        <w:rPr>
          <w:rFonts w:asciiTheme="minorHAnsi" w:hAnsiTheme="minorHAnsi" w:cs="Arial"/>
          <w:sz w:val="22"/>
          <w:szCs w:val="22"/>
        </w:rPr>
      </w:pPr>
      <w:r>
        <w:rPr>
          <w:rFonts w:asciiTheme="minorHAnsi" w:hAnsiTheme="minorHAnsi" w:cs="Arial"/>
          <w:sz w:val="22"/>
          <w:szCs w:val="22"/>
        </w:rPr>
        <w:t xml:space="preserve">Finaal zijn er ook een aantal controleberekeningen voorzien. Ten eerste is de controleberekening met huur (helemaal tot onderaan scrollen in de </w:t>
      </w:r>
      <w:proofErr w:type="spellStart"/>
      <w:r>
        <w:rPr>
          <w:rFonts w:asciiTheme="minorHAnsi" w:hAnsiTheme="minorHAnsi" w:cs="Arial"/>
          <w:sz w:val="22"/>
          <w:szCs w:val="22"/>
        </w:rPr>
        <w:t>rechterbovenkolom</w:t>
      </w:r>
      <w:proofErr w:type="spellEnd"/>
      <w:r>
        <w:rPr>
          <w:rFonts w:asciiTheme="minorHAnsi" w:hAnsiTheme="minorHAnsi" w:cs="Arial"/>
          <w:sz w:val="22"/>
          <w:szCs w:val="22"/>
        </w:rPr>
        <w:t>).</w:t>
      </w:r>
    </w:p>
    <w:p w:rsidR="00493732" w:rsidRDefault="00493732" w:rsidP="006917ED">
      <w:pPr>
        <w:jc w:val="both"/>
        <w:rPr>
          <w:rFonts w:asciiTheme="minorHAnsi" w:hAnsiTheme="minorHAnsi" w:cs="Arial"/>
          <w:sz w:val="22"/>
          <w:szCs w:val="22"/>
        </w:rPr>
      </w:pPr>
    </w:p>
    <w:p w:rsidR="00493732" w:rsidRDefault="00CD0054" w:rsidP="006917ED">
      <w:pPr>
        <w:jc w:val="both"/>
        <w:rPr>
          <w:rFonts w:asciiTheme="minorHAnsi" w:hAnsiTheme="minorHAnsi" w:cs="Arial"/>
          <w:sz w:val="22"/>
          <w:szCs w:val="22"/>
        </w:rPr>
      </w:pPr>
      <w:r>
        <w:rPr>
          <w:noProof/>
        </w:rPr>
        <w:lastRenderedPageBreak/>
        <mc:AlternateContent>
          <mc:Choice Requires="wps">
            <w:drawing>
              <wp:anchor distT="0" distB="0" distL="114300" distR="114300" simplePos="0" relativeHeight="251671552" behindDoc="0" locked="0" layoutInCell="1" allowOverlap="1" wp14:anchorId="768A02B8" wp14:editId="27974734">
                <wp:simplePos x="0" y="0"/>
                <wp:positionH relativeFrom="column">
                  <wp:posOffset>2749179</wp:posOffset>
                </wp:positionH>
                <wp:positionV relativeFrom="paragraph">
                  <wp:posOffset>977409</wp:posOffset>
                </wp:positionV>
                <wp:extent cx="3088005" cy="1078302"/>
                <wp:effectExtent l="0" t="0" r="17145" b="26670"/>
                <wp:wrapNone/>
                <wp:docPr id="17" name="Ovaal 17"/>
                <wp:cNvGraphicFramePr/>
                <a:graphic xmlns:a="http://schemas.openxmlformats.org/drawingml/2006/main">
                  <a:graphicData uri="http://schemas.microsoft.com/office/word/2010/wordprocessingShape">
                    <wps:wsp>
                      <wps:cNvSpPr/>
                      <wps:spPr>
                        <a:xfrm>
                          <a:off x="0" y="0"/>
                          <a:ext cx="3088005" cy="1078302"/>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C0BB7CF" id="Ovaal 17" o:spid="_x0000_s1026" style="position:absolute;margin-left:216.45pt;margin-top:76.95pt;width:243.15pt;height:8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" fillcolor="#4f81bd [3204]" strokecolor="red" strokeweight="2pt">
                <v:fill opacity="0"/>
              </v:oval>
            </w:pict>
          </mc:Fallback>
        </mc:AlternateContent>
      </w:r>
      <w:r>
        <w:rPr>
          <w:noProof/>
        </w:rPr>
        <w:drawing>
          <wp:inline distT="0" distB="0" distL="0" distR="0" wp14:anchorId="2300BEAB" wp14:editId="6E9F764B">
            <wp:extent cx="5753819" cy="3156235"/>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7916" b="4317"/>
                    <a:stretch/>
                  </pic:blipFill>
                  <pic:spPr bwMode="auto">
                    <a:xfrm>
                      <a:off x="0" y="0"/>
                      <a:ext cx="5760720" cy="3160021"/>
                    </a:xfrm>
                    <a:prstGeom prst="rect">
                      <a:avLst/>
                    </a:prstGeom>
                    <a:ln>
                      <a:noFill/>
                    </a:ln>
                    <a:extLst>
                      <a:ext uri="{53640926-AAD7-44D8-BBD7-CCE9431645EC}">
                        <a14:shadowObscured xmlns:a14="http://schemas.microsoft.com/office/drawing/2010/main"/>
                      </a:ext>
                    </a:extLst>
                  </pic:spPr>
                </pic:pic>
              </a:graphicData>
            </a:graphic>
          </wp:inline>
        </w:drawing>
      </w:r>
    </w:p>
    <w:p w:rsidR="000B0FE5" w:rsidRDefault="000B0FE5" w:rsidP="006917ED">
      <w:pPr>
        <w:jc w:val="both"/>
        <w:rPr>
          <w:rFonts w:asciiTheme="minorHAnsi" w:hAnsiTheme="minorHAnsi" w:cs="Arial"/>
          <w:sz w:val="22"/>
          <w:szCs w:val="22"/>
        </w:rPr>
      </w:pPr>
    </w:p>
    <w:p w:rsidR="00493732" w:rsidRDefault="00493732" w:rsidP="006917ED">
      <w:pPr>
        <w:jc w:val="both"/>
        <w:rPr>
          <w:rFonts w:asciiTheme="minorHAnsi" w:hAnsiTheme="minorHAnsi" w:cs="Arial"/>
          <w:sz w:val="22"/>
          <w:szCs w:val="22"/>
        </w:rPr>
      </w:pPr>
      <w:r>
        <w:rPr>
          <w:rFonts w:asciiTheme="minorHAnsi" w:hAnsiTheme="minorHAnsi" w:cs="Arial"/>
          <w:sz w:val="22"/>
          <w:szCs w:val="22"/>
        </w:rPr>
        <w:t xml:space="preserve">Hier wordt berekend hoeveel het zou kosten om het pand te huren gedurende de duur van het vruchtgebruik. In een eerste versie wordt dit vergeleken met de netto-huur (met kostenforfait e.d.) en in de tweede versie wordt dit vergeleken met de </w:t>
      </w:r>
      <w:proofErr w:type="spellStart"/>
      <w:r>
        <w:rPr>
          <w:rFonts w:asciiTheme="minorHAnsi" w:hAnsiTheme="minorHAnsi" w:cs="Arial"/>
          <w:sz w:val="22"/>
          <w:szCs w:val="22"/>
        </w:rPr>
        <w:t>bruto-huur</w:t>
      </w:r>
      <w:proofErr w:type="spellEnd"/>
      <w:r>
        <w:rPr>
          <w:rFonts w:asciiTheme="minorHAnsi" w:hAnsiTheme="minorHAnsi" w:cs="Arial"/>
          <w:sz w:val="22"/>
          <w:szCs w:val="22"/>
        </w:rPr>
        <w:t xml:space="preserve"> (de “gewone” huurwaarde zonder enige correctie), uiteraard allebei geactualiseerd berekend. In de mate de investering (prijs + kosten) in het vruchtgebruik meer zou bedragen dan de huurkost, dan moet men zich uiteraard de vraag stellen of het aankopen van een vruchtgebruik wel zinvol is en of men niet beter zou huren. Uiteraard is dit geen zwart-wit-vraag, aangezien een vruchtgebruiker wel kan financieren en een positieve hefboom kan creëren, meer rechten heeft dan een huurder, etc.</w:t>
      </w:r>
    </w:p>
    <w:p w:rsidR="000B0FE5" w:rsidRDefault="000B0FE5" w:rsidP="006917ED">
      <w:pPr>
        <w:jc w:val="both"/>
        <w:rPr>
          <w:rFonts w:asciiTheme="minorHAnsi" w:hAnsiTheme="minorHAnsi" w:cs="Arial"/>
          <w:sz w:val="22"/>
          <w:szCs w:val="22"/>
        </w:rPr>
      </w:pPr>
    </w:p>
    <w:p w:rsidR="000B0FE5" w:rsidRDefault="000B0FE5" w:rsidP="006917ED">
      <w:pPr>
        <w:jc w:val="both"/>
        <w:rPr>
          <w:rFonts w:asciiTheme="minorHAnsi" w:hAnsiTheme="minorHAnsi" w:cs="Arial"/>
          <w:sz w:val="22"/>
          <w:szCs w:val="22"/>
        </w:rPr>
      </w:pPr>
      <w:r>
        <w:rPr>
          <w:rFonts w:asciiTheme="minorHAnsi" w:hAnsiTheme="minorHAnsi" w:cs="Arial"/>
          <w:sz w:val="22"/>
          <w:szCs w:val="22"/>
        </w:rPr>
        <w:t>Afhankelijk van de uitkomst kan het opnieuw de moeite waard zijn om de gehanteerde premissen en methodes te heroverwegen.</w:t>
      </w:r>
    </w:p>
    <w:p w:rsidR="00493732" w:rsidRDefault="00493732" w:rsidP="006917ED">
      <w:pPr>
        <w:jc w:val="both"/>
        <w:rPr>
          <w:rFonts w:asciiTheme="minorHAnsi" w:hAnsiTheme="minorHAnsi" w:cs="Arial"/>
          <w:sz w:val="22"/>
          <w:szCs w:val="22"/>
        </w:rPr>
      </w:pPr>
    </w:p>
    <w:p w:rsidR="00493732" w:rsidRDefault="00583CC4" w:rsidP="006917ED">
      <w:pPr>
        <w:jc w:val="both"/>
        <w:rPr>
          <w:rFonts w:asciiTheme="minorHAnsi" w:hAnsiTheme="minorHAnsi" w:cs="Arial"/>
          <w:sz w:val="22"/>
          <w:szCs w:val="22"/>
        </w:rPr>
      </w:pPr>
      <w:r>
        <w:rPr>
          <w:rFonts w:asciiTheme="minorHAnsi" w:hAnsiTheme="minorHAnsi" w:cs="Arial"/>
          <w:sz w:val="22"/>
          <w:szCs w:val="22"/>
        </w:rPr>
        <w:t xml:space="preserve">Vervolgens zijn er nog een aantal controleberekeningen in verband met het rendement (waarvan u ook een detail krijgt in het rapport). </w:t>
      </w:r>
    </w:p>
    <w:p w:rsidR="00583CC4" w:rsidRDefault="00583CC4" w:rsidP="006917ED">
      <w:pPr>
        <w:jc w:val="both"/>
        <w:rPr>
          <w:rFonts w:asciiTheme="minorHAnsi" w:hAnsiTheme="minorHAnsi" w:cs="Arial"/>
          <w:sz w:val="22"/>
          <w:szCs w:val="22"/>
        </w:rPr>
      </w:pPr>
    </w:p>
    <w:p w:rsidR="00583CC4" w:rsidRDefault="00180B49" w:rsidP="006917ED">
      <w:pPr>
        <w:jc w:val="both"/>
        <w:rPr>
          <w:rFonts w:asciiTheme="minorHAnsi" w:hAnsiTheme="minorHAnsi" w:cs="Arial"/>
          <w:sz w:val="22"/>
          <w:szCs w:val="22"/>
        </w:rPr>
      </w:pPr>
      <w:r>
        <w:rPr>
          <w:noProof/>
        </w:rPr>
        <w:lastRenderedPageBreak/>
        <mc:AlternateContent>
          <mc:Choice Requires="wps">
            <w:drawing>
              <wp:anchor distT="0" distB="0" distL="114300" distR="114300" simplePos="0" relativeHeight="251673600" behindDoc="0" locked="0" layoutInCell="1" allowOverlap="1" wp14:anchorId="1AB5F5CF" wp14:editId="51A3BD1F">
                <wp:simplePos x="0" y="0"/>
                <wp:positionH relativeFrom="column">
                  <wp:posOffset>2550771</wp:posOffset>
                </wp:positionH>
                <wp:positionV relativeFrom="paragraph">
                  <wp:posOffset>1938296</wp:posOffset>
                </wp:positionV>
                <wp:extent cx="3648974" cy="1207698"/>
                <wp:effectExtent l="0" t="0" r="27940" b="12065"/>
                <wp:wrapNone/>
                <wp:docPr id="19" name="Ovaal 19"/>
                <wp:cNvGraphicFramePr/>
                <a:graphic xmlns:a="http://schemas.openxmlformats.org/drawingml/2006/main">
                  <a:graphicData uri="http://schemas.microsoft.com/office/word/2010/wordprocessingShape">
                    <wps:wsp>
                      <wps:cNvSpPr/>
                      <wps:spPr>
                        <a:xfrm>
                          <a:off x="0" y="0"/>
                          <a:ext cx="3648974" cy="1207698"/>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11F39E2" id="Ovaal 19" o:spid="_x0000_s1026" style="position:absolute;margin-left:200.85pt;margin-top:152.6pt;width:287.3pt;height:9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" fillcolor="#4f81bd [3204]" strokecolor="red" strokeweight="2pt">
                <v:fill opacity="0"/>
              </v:oval>
            </w:pict>
          </mc:Fallback>
        </mc:AlternateContent>
      </w:r>
      <w:r w:rsidR="00CD0054">
        <w:rPr>
          <w:noProof/>
        </w:rPr>
        <w:drawing>
          <wp:inline distT="0" distB="0" distL="0" distR="0" wp14:anchorId="192218AB" wp14:editId="7B9BF32F">
            <wp:extent cx="5753819" cy="314864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55" b="4290"/>
                    <a:stretch/>
                  </pic:blipFill>
                  <pic:spPr bwMode="auto">
                    <a:xfrm>
                      <a:off x="0" y="0"/>
                      <a:ext cx="5760720" cy="3152418"/>
                    </a:xfrm>
                    <a:prstGeom prst="rect">
                      <a:avLst/>
                    </a:prstGeom>
                    <a:ln>
                      <a:noFill/>
                    </a:ln>
                    <a:extLst>
                      <a:ext uri="{53640926-AAD7-44D8-BBD7-CCE9431645EC}">
                        <a14:shadowObscured xmlns:a14="http://schemas.microsoft.com/office/drawing/2010/main"/>
                      </a:ext>
                    </a:extLst>
                  </pic:spPr>
                </pic:pic>
              </a:graphicData>
            </a:graphic>
          </wp:inline>
        </w:drawing>
      </w:r>
    </w:p>
    <w:p w:rsidR="000B0FE5" w:rsidRDefault="000B0FE5" w:rsidP="006917ED">
      <w:pPr>
        <w:jc w:val="both"/>
        <w:rPr>
          <w:rFonts w:asciiTheme="minorHAnsi" w:hAnsiTheme="minorHAnsi" w:cs="Arial"/>
          <w:sz w:val="22"/>
          <w:szCs w:val="22"/>
        </w:rPr>
      </w:pPr>
    </w:p>
    <w:p w:rsidR="00583CC4" w:rsidRDefault="00583CC4" w:rsidP="006917ED">
      <w:pPr>
        <w:jc w:val="both"/>
        <w:rPr>
          <w:rFonts w:asciiTheme="minorHAnsi" w:hAnsiTheme="minorHAnsi" w:cs="Arial"/>
          <w:sz w:val="22"/>
          <w:szCs w:val="22"/>
        </w:rPr>
      </w:pPr>
      <w:r>
        <w:rPr>
          <w:rFonts w:asciiTheme="minorHAnsi" w:hAnsiTheme="minorHAnsi" w:cs="Arial"/>
          <w:sz w:val="22"/>
          <w:szCs w:val="22"/>
        </w:rPr>
        <w:t xml:space="preserve">Op basis van het gegeven eindresultaat ziet u het rendement dat de vruchtgebruiker en de blote eigenaar realiseren, afhankelijk van de parameters waarmee allemaal rekening wordt mee gehouden. In het eerste </w:t>
      </w:r>
      <w:proofErr w:type="spellStart"/>
      <w:r>
        <w:rPr>
          <w:rFonts w:asciiTheme="minorHAnsi" w:hAnsiTheme="minorHAnsi" w:cs="Arial"/>
          <w:sz w:val="22"/>
          <w:szCs w:val="22"/>
        </w:rPr>
        <w:t>subkader</w:t>
      </w:r>
      <w:proofErr w:type="spellEnd"/>
      <w:r>
        <w:rPr>
          <w:rFonts w:asciiTheme="minorHAnsi" w:hAnsiTheme="minorHAnsi" w:cs="Arial"/>
          <w:sz w:val="22"/>
          <w:szCs w:val="22"/>
        </w:rPr>
        <w:t xml:space="preserve"> ziet u welk rendement de partijen genereren indien geen rekening wordt gehouden met financiële hefboomeffecten. Een bijkomend onderscheid wordt daarbij gemaakt voor de hypothese waarin me</w:t>
      </w:r>
      <w:r w:rsidR="00611949">
        <w:rPr>
          <w:rFonts w:asciiTheme="minorHAnsi" w:hAnsiTheme="minorHAnsi" w:cs="Arial"/>
          <w:sz w:val="22"/>
          <w:szCs w:val="22"/>
        </w:rPr>
        <w:t>n</w:t>
      </w:r>
      <w:r>
        <w:rPr>
          <w:rFonts w:asciiTheme="minorHAnsi" w:hAnsiTheme="minorHAnsi" w:cs="Arial"/>
          <w:sz w:val="22"/>
          <w:szCs w:val="22"/>
        </w:rPr>
        <w:t xml:space="preserve"> net wel of net geen rekening houdt met eventuele deelname in de meerwaarde bij verkoop in hoofde van de vruchtgebruiker.</w:t>
      </w:r>
    </w:p>
    <w:p w:rsidR="00583CC4" w:rsidRDefault="00583CC4" w:rsidP="006917ED">
      <w:pPr>
        <w:jc w:val="both"/>
        <w:rPr>
          <w:rFonts w:asciiTheme="minorHAnsi" w:hAnsiTheme="minorHAnsi" w:cs="Arial"/>
          <w:sz w:val="22"/>
          <w:szCs w:val="22"/>
        </w:rPr>
      </w:pPr>
    </w:p>
    <w:p w:rsidR="00583CC4" w:rsidRDefault="00180B49"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74624" behindDoc="0" locked="0" layoutInCell="1" allowOverlap="1">
                <wp:simplePos x="0" y="0"/>
                <wp:positionH relativeFrom="column">
                  <wp:posOffset>2878575</wp:posOffset>
                </wp:positionH>
                <wp:positionV relativeFrom="paragraph">
                  <wp:posOffset>2185418</wp:posOffset>
                </wp:positionV>
                <wp:extent cx="2794958" cy="379563"/>
                <wp:effectExtent l="0" t="0" r="24765" b="20955"/>
                <wp:wrapNone/>
                <wp:docPr id="21" name="Afgeronde rechthoek 21"/>
                <wp:cNvGraphicFramePr/>
                <a:graphic xmlns:a="http://schemas.openxmlformats.org/drawingml/2006/main">
                  <a:graphicData uri="http://schemas.microsoft.com/office/word/2010/wordprocessingShape">
                    <wps:wsp>
                      <wps:cNvSpPr/>
                      <wps:spPr>
                        <a:xfrm>
                          <a:off x="0" y="0"/>
                          <a:ext cx="2794958" cy="379563"/>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FE941F6" id="Afgeronde rechthoek 21" o:spid="_x0000_s1026" style="position:absolute;margin-left:226.65pt;margin-top:172.1pt;width:220.1pt;height:29.9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" fillcolor="#4f81bd [3204]" strokecolor="red" strokeweight="2pt">
                <v:fill opacity="0"/>
              </v:roundrect>
            </w:pict>
          </mc:Fallback>
        </mc:AlternateContent>
      </w:r>
      <w:r>
        <w:rPr>
          <w:noProof/>
        </w:rPr>
        <w:drawing>
          <wp:inline distT="0" distB="0" distL="0" distR="0" wp14:anchorId="1AFBDE10" wp14:editId="73FC7404">
            <wp:extent cx="5753819" cy="3157268"/>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54" b="4050"/>
                    <a:stretch/>
                  </pic:blipFill>
                  <pic:spPr bwMode="auto">
                    <a:xfrm>
                      <a:off x="0" y="0"/>
                      <a:ext cx="5760720" cy="3161055"/>
                    </a:xfrm>
                    <a:prstGeom prst="rect">
                      <a:avLst/>
                    </a:prstGeom>
                    <a:ln>
                      <a:noFill/>
                    </a:ln>
                    <a:extLst>
                      <a:ext uri="{53640926-AAD7-44D8-BBD7-CCE9431645EC}">
                        <a14:shadowObscured xmlns:a14="http://schemas.microsoft.com/office/drawing/2010/main"/>
                      </a:ext>
                    </a:extLst>
                  </pic:spPr>
                </pic:pic>
              </a:graphicData>
            </a:graphic>
          </wp:inline>
        </w:drawing>
      </w:r>
    </w:p>
    <w:p w:rsidR="000B0FE5" w:rsidRDefault="000B0FE5">
      <w:pPr>
        <w:rPr>
          <w:rFonts w:asciiTheme="minorHAnsi" w:hAnsiTheme="minorHAnsi" w:cs="Arial"/>
          <w:sz w:val="22"/>
          <w:szCs w:val="22"/>
        </w:rPr>
      </w:pPr>
      <w:r>
        <w:rPr>
          <w:rFonts w:asciiTheme="minorHAnsi" w:hAnsiTheme="minorHAnsi" w:cs="Arial"/>
          <w:sz w:val="22"/>
          <w:szCs w:val="22"/>
        </w:rPr>
        <w:br w:type="page"/>
      </w:r>
    </w:p>
    <w:p w:rsidR="00583CC4" w:rsidRDefault="00583CC4" w:rsidP="006917ED">
      <w:pPr>
        <w:jc w:val="both"/>
        <w:rPr>
          <w:rFonts w:asciiTheme="minorHAnsi" w:hAnsiTheme="minorHAnsi" w:cs="Arial"/>
          <w:sz w:val="22"/>
          <w:szCs w:val="22"/>
        </w:rPr>
      </w:pPr>
      <w:r>
        <w:rPr>
          <w:rFonts w:asciiTheme="minorHAnsi" w:hAnsiTheme="minorHAnsi" w:cs="Arial"/>
          <w:sz w:val="22"/>
          <w:szCs w:val="22"/>
        </w:rPr>
        <w:lastRenderedPageBreak/>
        <w:t xml:space="preserve">In een tweede </w:t>
      </w:r>
      <w:proofErr w:type="spellStart"/>
      <w:r>
        <w:rPr>
          <w:rFonts w:asciiTheme="minorHAnsi" w:hAnsiTheme="minorHAnsi" w:cs="Arial"/>
          <w:sz w:val="22"/>
          <w:szCs w:val="22"/>
        </w:rPr>
        <w:t>subkader</w:t>
      </w:r>
      <w:proofErr w:type="spellEnd"/>
      <w:r>
        <w:rPr>
          <w:rFonts w:asciiTheme="minorHAnsi" w:hAnsiTheme="minorHAnsi" w:cs="Arial"/>
          <w:sz w:val="22"/>
          <w:szCs w:val="22"/>
        </w:rPr>
        <w:t xml:space="preserve"> wordt dezelfde oefening herhaald, ditmaal wel rekening houdend met </w:t>
      </w:r>
      <w:r w:rsidR="00E67C3E">
        <w:rPr>
          <w:rFonts w:asciiTheme="minorHAnsi" w:hAnsiTheme="minorHAnsi" w:cs="Arial"/>
          <w:sz w:val="22"/>
          <w:szCs w:val="22"/>
        </w:rPr>
        <w:t>de hefboomeffecten van de financiering.</w:t>
      </w:r>
    </w:p>
    <w:p w:rsidR="00E67C3E" w:rsidRDefault="00E67C3E" w:rsidP="006917ED">
      <w:pPr>
        <w:jc w:val="both"/>
        <w:rPr>
          <w:rFonts w:asciiTheme="minorHAnsi" w:hAnsiTheme="minorHAnsi" w:cs="Arial"/>
          <w:sz w:val="22"/>
          <w:szCs w:val="22"/>
        </w:rPr>
      </w:pPr>
    </w:p>
    <w:p w:rsidR="00E67C3E" w:rsidRDefault="00180B49"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76672" behindDoc="0" locked="0" layoutInCell="1" allowOverlap="1" wp14:anchorId="1367995B" wp14:editId="08730696">
                <wp:simplePos x="0" y="0"/>
                <wp:positionH relativeFrom="column">
                  <wp:posOffset>2875280</wp:posOffset>
                </wp:positionH>
                <wp:positionV relativeFrom="paragraph">
                  <wp:posOffset>2573020</wp:posOffset>
                </wp:positionV>
                <wp:extent cx="2794635" cy="379095"/>
                <wp:effectExtent l="0" t="0" r="24765" b="20955"/>
                <wp:wrapNone/>
                <wp:docPr id="23" name="Afgeronde rechthoek 23"/>
                <wp:cNvGraphicFramePr/>
                <a:graphic xmlns:a="http://schemas.openxmlformats.org/drawingml/2006/main">
                  <a:graphicData uri="http://schemas.microsoft.com/office/word/2010/wordprocessingShape">
                    <wps:wsp>
                      <wps:cNvSpPr/>
                      <wps:spPr>
                        <a:xfrm>
                          <a:off x="0" y="0"/>
                          <a:ext cx="2794635" cy="379095"/>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B185B10" id="Afgeronde rechthoek 23" o:spid="_x0000_s1026" style="position:absolute;margin-left:226.4pt;margin-top:202.6pt;width:220.05pt;height:29.8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" fillcolor="#4f81bd [3204]" strokecolor="red" strokeweight="2pt">
                <v:fill opacity="0"/>
              </v:roundrect>
            </w:pict>
          </mc:Fallback>
        </mc:AlternateContent>
      </w:r>
      <w:r>
        <w:rPr>
          <w:noProof/>
        </w:rPr>
        <w:drawing>
          <wp:inline distT="0" distB="0" distL="0" distR="0" wp14:anchorId="6D0E7FFB" wp14:editId="6050B61E">
            <wp:extent cx="5753819" cy="3157268"/>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54" b="4050"/>
                    <a:stretch/>
                  </pic:blipFill>
                  <pic:spPr bwMode="auto">
                    <a:xfrm>
                      <a:off x="0" y="0"/>
                      <a:ext cx="5760720" cy="3161055"/>
                    </a:xfrm>
                    <a:prstGeom prst="rect">
                      <a:avLst/>
                    </a:prstGeom>
                    <a:ln>
                      <a:noFill/>
                    </a:ln>
                    <a:extLst>
                      <a:ext uri="{53640926-AAD7-44D8-BBD7-CCE9431645EC}">
                        <a14:shadowObscured xmlns:a14="http://schemas.microsoft.com/office/drawing/2010/main"/>
                      </a:ext>
                    </a:extLst>
                  </pic:spPr>
                </pic:pic>
              </a:graphicData>
            </a:graphic>
          </wp:inline>
        </w:drawing>
      </w:r>
    </w:p>
    <w:p w:rsidR="000B0FE5" w:rsidRDefault="000B0FE5" w:rsidP="006917ED">
      <w:pPr>
        <w:jc w:val="both"/>
        <w:rPr>
          <w:rFonts w:asciiTheme="minorHAnsi" w:hAnsiTheme="minorHAnsi" w:cs="Arial"/>
          <w:sz w:val="22"/>
          <w:szCs w:val="22"/>
        </w:rPr>
      </w:pPr>
    </w:p>
    <w:p w:rsidR="00E67C3E" w:rsidRDefault="00E67C3E" w:rsidP="006917ED">
      <w:pPr>
        <w:jc w:val="both"/>
        <w:rPr>
          <w:rFonts w:asciiTheme="minorHAnsi" w:hAnsiTheme="minorHAnsi" w:cs="Arial"/>
          <w:sz w:val="22"/>
          <w:szCs w:val="22"/>
        </w:rPr>
      </w:pPr>
      <w:r>
        <w:rPr>
          <w:rFonts w:asciiTheme="minorHAnsi" w:hAnsiTheme="minorHAnsi" w:cs="Arial"/>
          <w:sz w:val="22"/>
          <w:szCs w:val="22"/>
        </w:rPr>
        <w:t xml:space="preserve">In het derde en laatste </w:t>
      </w:r>
      <w:proofErr w:type="spellStart"/>
      <w:r>
        <w:rPr>
          <w:rFonts w:asciiTheme="minorHAnsi" w:hAnsiTheme="minorHAnsi" w:cs="Arial"/>
          <w:sz w:val="22"/>
          <w:szCs w:val="22"/>
        </w:rPr>
        <w:t>subkader</w:t>
      </w:r>
      <w:proofErr w:type="spellEnd"/>
      <w:r>
        <w:rPr>
          <w:rFonts w:asciiTheme="minorHAnsi" w:hAnsiTheme="minorHAnsi" w:cs="Arial"/>
          <w:sz w:val="22"/>
          <w:szCs w:val="22"/>
        </w:rPr>
        <w:t xml:space="preserve"> wordt het rendement weergegeven indien de vruchtgebruiker en de blote eigenaar de investering volledig op eigen houtje zouden verrichten. </w:t>
      </w:r>
      <w:r w:rsidR="00061C9D">
        <w:rPr>
          <w:rFonts w:asciiTheme="minorHAnsi" w:hAnsiTheme="minorHAnsi" w:cs="Arial"/>
          <w:sz w:val="22"/>
          <w:szCs w:val="22"/>
        </w:rPr>
        <w:t xml:space="preserve">Er wordt vanuit gegaan dat de blote eigenaar geen recht op btw-aftrek heeft, zodat dit rendement tussen deze twee partijen kan verschillen. Deze oefening is </w:t>
      </w:r>
      <w:r w:rsidR="00061C9D">
        <w:rPr>
          <w:rFonts w:asciiTheme="minorHAnsi" w:hAnsiTheme="minorHAnsi" w:cs="Arial"/>
          <w:i/>
          <w:sz w:val="22"/>
          <w:szCs w:val="22"/>
        </w:rPr>
        <w:t xml:space="preserve">in </w:t>
      </w:r>
      <w:proofErr w:type="spellStart"/>
      <w:r w:rsidR="00061C9D">
        <w:rPr>
          <w:rFonts w:asciiTheme="minorHAnsi" w:hAnsiTheme="minorHAnsi" w:cs="Arial"/>
          <w:i/>
          <w:sz w:val="22"/>
          <w:szCs w:val="22"/>
        </w:rPr>
        <w:t>concreto</w:t>
      </w:r>
      <w:proofErr w:type="spellEnd"/>
      <w:r w:rsidR="00061C9D">
        <w:rPr>
          <w:rFonts w:asciiTheme="minorHAnsi" w:hAnsiTheme="minorHAnsi" w:cs="Arial"/>
          <w:sz w:val="22"/>
          <w:szCs w:val="22"/>
        </w:rPr>
        <w:t xml:space="preserve"> heel belangrijk. Indien een vruchtgebruiker bijvoorbeeld minder rendement haalt in een “</w:t>
      </w:r>
      <w:proofErr w:type="spellStart"/>
      <w:r w:rsidR="00061C9D">
        <w:rPr>
          <w:rFonts w:asciiTheme="minorHAnsi" w:hAnsiTheme="minorHAnsi" w:cs="Arial"/>
          <w:sz w:val="22"/>
          <w:szCs w:val="22"/>
        </w:rPr>
        <w:t>vruchtgebruikscenario</w:t>
      </w:r>
      <w:proofErr w:type="spellEnd"/>
      <w:r w:rsidR="00061C9D">
        <w:rPr>
          <w:rFonts w:asciiTheme="minorHAnsi" w:hAnsiTheme="minorHAnsi" w:cs="Arial"/>
          <w:sz w:val="22"/>
          <w:szCs w:val="22"/>
        </w:rPr>
        <w:t xml:space="preserve">” dan in een “volle </w:t>
      </w:r>
      <w:proofErr w:type="spellStart"/>
      <w:r w:rsidR="00061C9D">
        <w:rPr>
          <w:rFonts w:asciiTheme="minorHAnsi" w:hAnsiTheme="minorHAnsi" w:cs="Arial"/>
          <w:sz w:val="22"/>
          <w:szCs w:val="22"/>
        </w:rPr>
        <w:t>eigendomscenario</w:t>
      </w:r>
      <w:proofErr w:type="spellEnd"/>
      <w:r w:rsidR="00061C9D">
        <w:rPr>
          <w:rFonts w:asciiTheme="minorHAnsi" w:hAnsiTheme="minorHAnsi" w:cs="Arial"/>
          <w:sz w:val="22"/>
          <w:szCs w:val="22"/>
        </w:rPr>
        <w:t xml:space="preserve">”, dan is een aanvullende verantwoording op zijn plaats. </w:t>
      </w:r>
    </w:p>
    <w:p w:rsidR="00180B49" w:rsidRDefault="00180B49" w:rsidP="006917ED">
      <w:pPr>
        <w:jc w:val="both"/>
        <w:rPr>
          <w:rFonts w:asciiTheme="minorHAnsi" w:hAnsiTheme="minorHAnsi" w:cs="Arial"/>
          <w:sz w:val="22"/>
          <w:szCs w:val="22"/>
        </w:rPr>
      </w:pPr>
    </w:p>
    <w:p w:rsidR="00180B49" w:rsidRPr="00061C9D" w:rsidRDefault="00180B49" w:rsidP="006917ED">
      <w:pPr>
        <w:jc w:val="both"/>
        <w:rPr>
          <w:rFonts w:asciiTheme="minorHAnsi" w:hAnsiTheme="minorHAnsi" w:cs="Arial"/>
          <w:sz w:val="22"/>
          <w:szCs w:val="22"/>
        </w:rPr>
      </w:pPr>
      <w:r>
        <w:rPr>
          <w:noProof/>
        </w:rPr>
        <mc:AlternateContent>
          <mc:Choice Requires="wps">
            <w:drawing>
              <wp:anchor distT="0" distB="0" distL="114300" distR="114300" simplePos="0" relativeHeight="251678720" behindDoc="0" locked="0" layoutInCell="1" allowOverlap="1" wp14:anchorId="6E8AC9F0" wp14:editId="5D71E203">
                <wp:simplePos x="0" y="0"/>
                <wp:positionH relativeFrom="column">
                  <wp:posOffset>2878575</wp:posOffset>
                </wp:positionH>
                <wp:positionV relativeFrom="paragraph">
                  <wp:posOffset>2990957</wp:posOffset>
                </wp:positionV>
                <wp:extent cx="2794635" cy="163399"/>
                <wp:effectExtent l="0" t="0" r="24765" b="27305"/>
                <wp:wrapNone/>
                <wp:docPr id="25" name="Afgeronde rechthoek 25"/>
                <wp:cNvGraphicFramePr/>
                <a:graphic xmlns:a="http://schemas.openxmlformats.org/drawingml/2006/main">
                  <a:graphicData uri="http://schemas.microsoft.com/office/word/2010/wordprocessingShape">
                    <wps:wsp>
                      <wps:cNvSpPr/>
                      <wps:spPr>
                        <a:xfrm>
                          <a:off x="0" y="0"/>
                          <a:ext cx="2794635" cy="163399"/>
                        </a:xfrm>
                        <a:prstGeom prst="round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55B67E" id="Afgeronde rechthoek 25" o:spid="_x0000_s1026" style="position:absolute;margin-left:226.65pt;margin-top:235.5pt;width:220.05pt;height:1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" fillcolor="#4f81bd [3204]" strokecolor="red" strokeweight="2pt">
                <v:fill opacity="0"/>
              </v:roundrect>
            </w:pict>
          </mc:Fallback>
        </mc:AlternateContent>
      </w:r>
      <w:r>
        <w:rPr>
          <w:noProof/>
        </w:rPr>
        <w:drawing>
          <wp:inline distT="0" distB="0" distL="0" distR="0" wp14:anchorId="548CAD0C" wp14:editId="33D7880A">
            <wp:extent cx="5753819" cy="3157268"/>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54" b="4050"/>
                    <a:stretch/>
                  </pic:blipFill>
                  <pic:spPr bwMode="auto">
                    <a:xfrm>
                      <a:off x="0" y="0"/>
                      <a:ext cx="5760720" cy="3161055"/>
                    </a:xfrm>
                    <a:prstGeom prst="rect">
                      <a:avLst/>
                    </a:prstGeom>
                    <a:ln>
                      <a:noFill/>
                    </a:ln>
                    <a:extLst>
                      <a:ext uri="{53640926-AAD7-44D8-BBD7-CCE9431645EC}">
                        <a14:shadowObscured xmlns:a14="http://schemas.microsoft.com/office/drawing/2010/main"/>
                      </a:ext>
                    </a:extLst>
                  </pic:spPr>
                </pic:pic>
              </a:graphicData>
            </a:graphic>
          </wp:inline>
        </w:drawing>
      </w:r>
    </w:p>
    <w:p w:rsidR="00493732" w:rsidRDefault="00493732" w:rsidP="006917ED">
      <w:pPr>
        <w:jc w:val="both"/>
        <w:rPr>
          <w:rFonts w:asciiTheme="minorHAnsi" w:hAnsiTheme="minorHAnsi" w:cs="Arial"/>
          <w:sz w:val="22"/>
          <w:szCs w:val="22"/>
        </w:rPr>
      </w:pPr>
    </w:p>
    <w:p w:rsidR="000B0FE5" w:rsidRDefault="000B0FE5">
      <w:pPr>
        <w:rPr>
          <w:rFonts w:asciiTheme="minorHAnsi" w:hAnsiTheme="minorHAnsi" w:cs="Arial"/>
          <w:sz w:val="22"/>
          <w:szCs w:val="22"/>
        </w:rPr>
      </w:pPr>
      <w:r>
        <w:rPr>
          <w:rFonts w:asciiTheme="minorHAnsi" w:hAnsiTheme="minorHAnsi" w:cs="Arial"/>
          <w:sz w:val="22"/>
          <w:szCs w:val="22"/>
        </w:rPr>
        <w:br w:type="page"/>
      </w:r>
    </w:p>
    <w:p w:rsidR="00DA1755" w:rsidRDefault="00061C9D" w:rsidP="006917ED">
      <w:pPr>
        <w:jc w:val="both"/>
        <w:rPr>
          <w:rFonts w:asciiTheme="minorHAnsi" w:hAnsiTheme="minorHAnsi" w:cs="Arial"/>
          <w:sz w:val="22"/>
          <w:szCs w:val="22"/>
        </w:rPr>
      </w:pPr>
      <w:r>
        <w:rPr>
          <w:rFonts w:asciiTheme="minorHAnsi" w:hAnsiTheme="minorHAnsi" w:cs="Arial"/>
          <w:sz w:val="22"/>
          <w:szCs w:val="22"/>
        </w:rPr>
        <w:lastRenderedPageBreak/>
        <w:t xml:space="preserve">Al deze controleberekeningen </w:t>
      </w:r>
      <w:r w:rsidR="00DA1755">
        <w:rPr>
          <w:rFonts w:asciiTheme="minorHAnsi" w:hAnsiTheme="minorHAnsi" w:cs="Arial"/>
          <w:sz w:val="22"/>
          <w:szCs w:val="22"/>
        </w:rPr>
        <w:t xml:space="preserve">kunnen nieuwe ideeën laten rijpen en ertoe nopen om toch </w:t>
      </w:r>
      <w:r w:rsidR="00611949">
        <w:rPr>
          <w:rFonts w:asciiTheme="minorHAnsi" w:hAnsiTheme="minorHAnsi" w:cs="Arial"/>
          <w:sz w:val="22"/>
          <w:szCs w:val="22"/>
        </w:rPr>
        <w:t>nog</w:t>
      </w:r>
      <w:r w:rsidR="00DA1755">
        <w:rPr>
          <w:rFonts w:asciiTheme="minorHAnsi" w:hAnsiTheme="minorHAnsi" w:cs="Arial"/>
          <w:sz w:val="22"/>
          <w:szCs w:val="22"/>
        </w:rPr>
        <w:t xml:space="preserve"> een en ander aan te passen, zowel op het vlak van de premissen als op het vlak van de toegepaste methodes. </w:t>
      </w:r>
      <w:r w:rsidR="00D41B75">
        <w:rPr>
          <w:rFonts w:asciiTheme="minorHAnsi" w:hAnsiTheme="minorHAnsi" w:cs="Arial"/>
          <w:sz w:val="22"/>
          <w:szCs w:val="22"/>
        </w:rPr>
        <w:t xml:space="preserve">Op die manier kan u eindeloos variëren en gebruik maken van de “buffet-aanpak” van de </w:t>
      </w:r>
      <w:proofErr w:type="spellStart"/>
      <w:r w:rsidR="00D41B75">
        <w:rPr>
          <w:rFonts w:asciiTheme="minorHAnsi" w:hAnsiTheme="minorHAnsi" w:cs="Arial"/>
          <w:sz w:val="22"/>
          <w:szCs w:val="22"/>
        </w:rPr>
        <w:t>Spartax</w:t>
      </w:r>
      <w:proofErr w:type="spellEnd"/>
      <w:r w:rsidR="00D41B75">
        <w:rPr>
          <w:rFonts w:asciiTheme="minorHAnsi" w:hAnsiTheme="minorHAnsi" w:cs="Arial"/>
          <w:sz w:val="22"/>
          <w:szCs w:val="22"/>
        </w:rPr>
        <w:t>-methode.</w:t>
      </w:r>
      <w:r w:rsidR="00F42E52">
        <w:rPr>
          <w:rFonts w:asciiTheme="minorHAnsi" w:hAnsiTheme="minorHAnsi" w:cs="Arial"/>
          <w:sz w:val="22"/>
          <w:szCs w:val="22"/>
        </w:rPr>
        <w:t xml:space="preserve"> Elke situatie </w:t>
      </w:r>
      <w:r w:rsidR="00611949">
        <w:rPr>
          <w:rFonts w:asciiTheme="minorHAnsi" w:hAnsiTheme="minorHAnsi" w:cs="Arial"/>
          <w:sz w:val="22"/>
          <w:szCs w:val="22"/>
        </w:rPr>
        <w:t xml:space="preserve">is uniek </w:t>
      </w:r>
      <w:r w:rsidR="00F42E52">
        <w:rPr>
          <w:rFonts w:asciiTheme="minorHAnsi" w:hAnsiTheme="minorHAnsi" w:cs="Arial"/>
          <w:sz w:val="22"/>
          <w:szCs w:val="22"/>
        </w:rPr>
        <w:t xml:space="preserve">en dus ook elke berekening. </w:t>
      </w:r>
      <w:r w:rsidR="008C70D0">
        <w:rPr>
          <w:rFonts w:asciiTheme="minorHAnsi" w:hAnsiTheme="minorHAnsi" w:cs="Arial"/>
          <w:sz w:val="22"/>
          <w:szCs w:val="22"/>
        </w:rPr>
        <w:t xml:space="preserve">U kan blijven variëren zolang u niet op de knop </w:t>
      </w:r>
      <w:r w:rsidR="000B0FE5">
        <w:rPr>
          <w:rFonts w:asciiTheme="minorHAnsi" w:hAnsiTheme="minorHAnsi" w:cs="Arial"/>
          <w:sz w:val="22"/>
          <w:szCs w:val="22"/>
        </w:rPr>
        <w:t>“</w:t>
      </w:r>
      <w:r w:rsidR="008C70D0">
        <w:rPr>
          <w:rFonts w:asciiTheme="minorHAnsi" w:hAnsiTheme="minorHAnsi" w:cs="Arial"/>
          <w:sz w:val="22"/>
          <w:szCs w:val="22"/>
        </w:rPr>
        <w:t>rapport</w:t>
      </w:r>
      <w:r w:rsidR="000B0FE5">
        <w:rPr>
          <w:rFonts w:asciiTheme="minorHAnsi" w:hAnsiTheme="minorHAnsi" w:cs="Arial"/>
          <w:sz w:val="22"/>
          <w:szCs w:val="22"/>
        </w:rPr>
        <w:t>”</w:t>
      </w:r>
      <w:r w:rsidR="008C70D0">
        <w:rPr>
          <w:rFonts w:asciiTheme="minorHAnsi" w:hAnsiTheme="minorHAnsi" w:cs="Arial"/>
          <w:sz w:val="22"/>
          <w:szCs w:val="22"/>
        </w:rPr>
        <w:t xml:space="preserve"> heeft gedrukt. </w:t>
      </w:r>
      <w:r w:rsidR="00181E1C">
        <w:rPr>
          <w:rFonts w:asciiTheme="minorHAnsi" w:hAnsiTheme="minorHAnsi" w:cs="Arial"/>
          <w:b/>
          <w:sz w:val="22"/>
          <w:szCs w:val="22"/>
        </w:rPr>
        <w:t xml:space="preserve">Van belang is wel dat de berekening nooit gebruikt kan worden voor publieke doeleinden (vb. fiscale controle) zonder rapport, aangezien het immers nooit zeker is of de betrokken premissen tot het vertoonde resultaat hebben geleid </w:t>
      </w:r>
      <w:r w:rsidR="00181E1C">
        <w:rPr>
          <w:rFonts w:asciiTheme="minorHAnsi" w:hAnsiTheme="minorHAnsi" w:cs="Arial"/>
          <w:sz w:val="22"/>
          <w:szCs w:val="22"/>
        </w:rPr>
        <w:t xml:space="preserve">(met name of er op de knop “bereken” is gedrukt). </w:t>
      </w:r>
      <w:proofErr w:type="spellStart"/>
      <w:r w:rsidR="00181E1C">
        <w:rPr>
          <w:rFonts w:asciiTheme="minorHAnsi" w:hAnsiTheme="minorHAnsi" w:cs="Arial"/>
          <w:sz w:val="22"/>
          <w:szCs w:val="22"/>
        </w:rPr>
        <w:t>Spartax</w:t>
      </w:r>
      <w:proofErr w:type="spellEnd"/>
      <w:r w:rsidR="00181E1C">
        <w:rPr>
          <w:rFonts w:asciiTheme="minorHAnsi" w:hAnsiTheme="minorHAnsi" w:cs="Arial"/>
          <w:sz w:val="22"/>
          <w:szCs w:val="22"/>
        </w:rPr>
        <w:t xml:space="preserve"> is bijgevolg niet verantwoordelijk voor elk publiek gebruik van de resultaten </w:t>
      </w:r>
      <w:r w:rsidR="00493732">
        <w:rPr>
          <w:rFonts w:asciiTheme="minorHAnsi" w:hAnsiTheme="minorHAnsi" w:cs="Arial"/>
          <w:sz w:val="22"/>
          <w:szCs w:val="22"/>
        </w:rPr>
        <w:t>zonder op de knop “rapport” te hebben gedrukt.</w:t>
      </w:r>
    </w:p>
    <w:p w:rsidR="00DA1755" w:rsidRDefault="00DA1755" w:rsidP="006917ED">
      <w:pPr>
        <w:jc w:val="both"/>
        <w:rPr>
          <w:rFonts w:asciiTheme="minorHAnsi" w:hAnsiTheme="minorHAnsi" w:cs="Arial"/>
          <w:sz w:val="22"/>
          <w:szCs w:val="22"/>
        </w:rPr>
      </w:pPr>
    </w:p>
    <w:p w:rsidR="00DA1755" w:rsidRDefault="00DA1755" w:rsidP="006917ED">
      <w:pPr>
        <w:jc w:val="both"/>
        <w:rPr>
          <w:rFonts w:asciiTheme="minorHAnsi" w:hAnsiTheme="minorHAnsi" w:cs="Arial"/>
          <w:b/>
          <w:sz w:val="22"/>
          <w:szCs w:val="22"/>
        </w:rPr>
      </w:pPr>
      <w:r>
        <w:rPr>
          <w:rFonts w:asciiTheme="minorHAnsi" w:hAnsiTheme="minorHAnsi" w:cs="Arial"/>
          <w:sz w:val="22"/>
          <w:szCs w:val="22"/>
        </w:rPr>
        <w:t xml:space="preserve">Indien de berekening volledig definitief is, kan u een rapport laten opmaken door op de knop “rapport” te drukken. </w:t>
      </w:r>
      <w:r>
        <w:rPr>
          <w:rFonts w:asciiTheme="minorHAnsi" w:hAnsiTheme="minorHAnsi" w:cs="Arial"/>
          <w:b/>
          <w:sz w:val="22"/>
          <w:szCs w:val="22"/>
        </w:rPr>
        <w:t>Opgepast, de berekening kan nooit meer worden aangepast indien op deze knop gedrukt wordt.</w:t>
      </w:r>
    </w:p>
    <w:p w:rsidR="00DA1755" w:rsidRDefault="00DA1755" w:rsidP="006917ED">
      <w:pPr>
        <w:jc w:val="both"/>
        <w:rPr>
          <w:rFonts w:asciiTheme="minorHAnsi" w:hAnsiTheme="minorHAnsi" w:cs="Arial"/>
          <w:b/>
          <w:sz w:val="22"/>
          <w:szCs w:val="22"/>
        </w:rPr>
      </w:pPr>
    </w:p>
    <w:p w:rsidR="00C77BC4" w:rsidRDefault="00180B49" w:rsidP="00DA1755">
      <w:pPr>
        <w:jc w:val="both"/>
        <w:rPr>
          <w:rFonts w:asciiTheme="minorHAnsi" w:hAnsiTheme="minorHAnsi" w:cs="Arial"/>
          <w:sz w:val="22"/>
          <w:szCs w:val="22"/>
        </w:rPr>
      </w:pPr>
      <w:r>
        <w:rPr>
          <w:noProof/>
        </w:rPr>
        <mc:AlternateContent>
          <mc:Choice Requires="wps">
            <w:drawing>
              <wp:anchor distT="0" distB="0" distL="114300" distR="114300" simplePos="0" relativeHeight="251679744" behindDoc="0" locked="0" layoutInCell="1" allowOverlap="1">
                <wp:simplePos x="0" y="0"/>
                <wp:positionH relativeFrom="column">
                  <wp:posOffset>730597</wp:posOffset>
                </wp:positionH>
                <wp:positionV relativeFrom="paragraph">
                  <wp:posOffset>2944231</wp:posOffset>
                </wp:positionV>
                <wp:extent cx="577970" cy="284432"/>
                <wp:effectExtent l="0" t="0" r="12700" b="20955"/>
                <wp:wrapNone/>
                <wp:docPr id="27" name="Ovaal 27"/>
                <wp:cNvGraphicFramePr/>
                <a:graphic xmlns:a="http://schemas.openxmlformats.org/drawingml/2006/main">
                  <a:graphicData uri="http://schemas.microsoft.com/office/word/2010/wordprocessingShape">
                    <wps:wsp>
                      <wps:cNvSpPr/>
                      <wps:spPr>
                        <a:xfrm>
                          <a:off x="0" y="0"/>
                          <a:ext cx="577970" cy="284432"/>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DC71A19" id="Ovaal 27" o:spid="_x0000_s1026" style="position:absolute;margin-left:57.55pt;margin-top:231.85pt;width:45.5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" fillcolor="#4f81bd [3204]" strokecolor="red" strokeweight="2pt">
                <v:fill opacity="0"/>
              </v:oval>
            </w:pict>
          </mc:Fallback>
        </mc:AlternateContent>
      </w:r>
      <w:r>
        <w:rPr>
          <w:noProof/>
        </w:rPr>
        <w:drawing>
          <wp:inline distT="0" distB="0" distL="0" distR="0" wp14:anchorId="0C6A4AA5" wp14:editId="64BE5CC1">
            <wp:extent cx="5753819" cy="3157268"/>
            <wp:effectExtent l="0" t="0" r="0" b="508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54" b="4050"/>
                    <a:stretch/>
                  </pic:blipFill>
                  <pic:spPr bwMode="auto">
                    <a:xfrm>
                      <a:off x="0" y="0"/>
                      <a:ext cx="5760720" cy="3161055"/>
                    </a:xfrm>
                    <a:prstGeom prst="rect">
                      <a:avLst/>
                    </a:prstGeom>
                    <a:ln>
                      <a:noFill/>
                    </a:ln>
                    <a:extLst>
                      <a:ext uri="{53640926-AAD7-44D8-BBD7-CCE9431645EC}">
                        <a14:shadowObscured xmlns:a14="http://schemas.microsoft.com/office/drawing/2010/main"/>
                      </a:ext>
                    </a:extLst>
                  </pic:spPr>
                </pic:pic>
              </a:graphicData>
            </a:graphic>
          </wp:inline>
        </w:drawing>
      </w:r>
    </w:p>
    <w:p w:rsidR="00C77BC4" w:rsidRDefault="00C77BC4" w:rsidP="00DA1755">
      <w:pPr>
        <w:jc w:val="both"/>
        <w:rPr>
          <w:rFonts w:asciiTheme="minorHAnsi" w:hAnsiTheme="minorHAnsi" w:cs="Arial"/>
          <w:sz w:val="22"/>
          <w:szCs w:val="22"/>
        </w:rPr>
      </w:pPr>
    </w:p>
    <w:p w:rsidR="000B0FE5" w:rsidRDefault="000B0FE5">
      <w:pPr>
        <w:rPr>
          <w:rFonts w:asciiTheme="minorHAnsi" w:hAnsiTheme="minorHAnsi" w:cs="Arial"/>
          <w:sz w:val="22"/>
          <w:szCs w:val="22"/>
        </w:rPr>
      </w:pPr>
      <w:r>
        <w:rPr>
          <w:rFonts w:asciiTheme="minorHAnsi" w:hAnsiTheme="minorHAnsi" w:cs="Arial"/>
          <w:sz w:val="22"/>
          <w:szCs w:val="22"/>
        </w:rPr>
        <w:br w:type="page"/>
      </w:r>
    </w:p>
    <w:p w:rsidR="00180B49" w:rsidRDefault="00180B49" w:rsidP="00DA1755">
      <w:pPr>
        <w:jc w:val="both"/>
        <w:rPr>
          <w:rFonts w:asciiTheme="minorHAnsi" w:hAnsiTheme="minorHAnsi" w:cs="Arial"/>
          <w:sz w:val="22"/>
          <w:szCs w:val="22"/>
        </w:rPr>
      </w:pPr>
      <w:r>
        <w:rPr>
          <w:rFonts w:asciiTheme="minorHAnsi" w:hAnsiTheme="minorHAnsi" w:cs="Arial"/>
          <w:sz w:val="22"/>
          <w:szCs w:val="22"/>
        </w:rPr>
        <w:lastRenderedPageBreak/>
        <w:t>Na het drukken op de knop krijgt u de volgende melding.</w:t>
      </w:r>
    </w:p>
    <w:p w:rsidR="00180B49" w:rsidRDefault="00180B49" w:rsidP="00DA1755">
      <w:pPr>
        <w:jc w:val="both"/>
        <w:rPr>
          <w:rFonts w:asciiTheme="minorHAnsi" w:hAnsiTheme="minorHAnsi" w:cs="Arial"/>
          <w:sz w:val="22"/>
          <w:szCs w:val="22"/>
        </w:rPr>
      </w:pPr>
    </w:p>
    <w:p w:rsidR="00180B49" w:rsidRDefault="00180B49" w:rsidP="00DA1755">
      <w:pPr>
        <w:jc w:val="both"/>
        <w:rPr>
          <w:rFonts w:asciiTheme="minorHAnsi" w:hAnsiTheme="minorHAnsi" w:cs="Arial"/>
          <w:sz w:val="22"/>
          <w:szCs w:val="22"/>
        </w:rPr>
      </w:pPr>
      <w:r>
        <w:rPr>
          <w:noProof/>
        </w:rPr>
        <w:drawing>
          <wp:inline distT="0" distB="0" distL="0" distR="0" wp14:anchorId="6B621A11" wp14:editId="5D5AD3AE">
            <wp:extent cx="5753819" cy="3157268"/>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154" b="4050"/>
                    <a:stretch/>
                  </pic:blipFill>
                  <pic:spPr bwMode="auto">
                    <a:xfrm>
                      <a:off x="0" y="0"/>
                      <a:ext cx="5760720" cy="3161055"/>
                    </a:xfrm>
                    <a:prstGeom prst="rect">
                      <a:avLst/>
                    </a:prstGeom>
                    <a:ln>
                      <a:noFill/>
                    </a:ln>
                    <a:extLst>
                      <a:ext uri="{53640926-AAD7-44D8-BBD7-CCE9431645EC}">
                        <a14:shadowObscured xmlns:a14="http://schemas.microsoft.com/office/drawing/2010/main"/>
                      </a:ext>
                    </a:extLst>
                  </pic:spPr>
                </pic:pic>
              </a:graphicData>
            </a:graphic>
          </wp:inline>
        </w:drawing>
      </w:r>
    </w:p>
    <w:p w:rsidR="00180B49" w:rsidRDefault="00180B49" w:rsidP="00DA1755">
      <w:pPr>
        <w:jc w:val="both"/>
        <w:rPr>
          <w:rFonts w:asciiTheme="minorHAnsi" w:hAnsiTheme="minorHAnsi" w:cs="Arial"/>
          <w:sz w:val="22"/>
          <w:szCs w:val="22"/>
        </w:rPr>
      </w:pPr>
    </w:p>
    <w:p w:rsidR="00FD3DDB" w:rsidRDefault="00DA1755" w:rsidP="00DA1755">
      <w:pPr>
        <w:jc w:val="both"/>
        <w:rPr>
          <w:rFonts w:asciiTheme="minorHAnsi" w:hAnsiTheme="minorHAnsi" w:cs="Arial"/>
          <w:sz w:val="22"/>
          <w:szCs w:val="22"/>
        </w:rPr>
      </w:pPr>
      <w:r>
        <w:rPr>
          <w:rFonts w:asciiTheme="minorHAnsi" w:hAnsiTheme="minorHAnsi" w:cs="Arial"/>
          <w:sz w:val="22"/>
          <w:szCs w:val="22"/>
        </w:rPr>
        <w:t xml:space="preserve">De </w:t>
      </w:r>
      <w:r w:rsidRPr="00EE195D">
        <w:rPr>
          <w:rFonts w:asciiTheme="minorHAnsi" w:hAnsiTheme="minorHAnsi" w:cs="Arial"/>
          <w:i/>
          <w:sz w:val="22"/>
          <w:szCs w:val="22"/>
          <w:u w:val="single"/>
        </w:rPr>
        <w:t>basic</w:t>
      </w:r>
      <w:r w:rsidRPr="00EE195D">
        <w:rPr>
          <w:rFonts w:asciiTheme="minorHAnsi" w:hAnsiTheme="minorHAnsi" w:cs="Arial"/>
          <w:sz w:val="22"/>
          <w:szCs w:val="22"/>
          <w:u w:val="single"/>
        </w:rPr>
        <w:t>-berekening</w:t>
      </w:r>
      <w:r w:rsidRPr="00EE195D">
        <w:rPr>
          <w:rFonts w:asciiTheme="minorHAnsi" w:hAnsiTheme="minorHAnsi" w:cs="Arial"/>
          <w:sz w:val="22"/>
          <w:szCs w:val="22"/>
        </w:rPr>
        <w:t xml:space="preserve"> </w:t>
      </w:r>
      <w:r>
        <w:rPr>
          <w:rFonts w:asciiTheme="minorHAnsi" w:hAnsiTheme="minorHAnsi" w:cs="Arial"/>
          <w:sz w:val="22"/>
          <w:szCs w:val="22"/>
        </w:rPr>
        <w:t>werkt volledig volgens d</w:t>
      </w:r>
      <w:r w:rsidR="00C6436B">
        <w:rPr>
          <w:rFonts w:asciiTheme="minorHAnsi" w:hAnsiTheme="minorHAnsi" w:cs="Arial"/>
          <w:sz w:val="22"/>
          <w:szCs w:val="22"/>
        </w:rPr>
        <w:t xml:space="preserve">ezelfde principes als de </w:t>
      </w:r>
      <w:r w:rsidR="00C6436B" w:rsidRPr="00C6436B">
        <w:rPr>
          <w:rFonts w:asciiTheme="minorHAnsi" w:hAnsiTheme="minorHAnsi" w:cs="Arial"/>
          <w:i/>
          <w:sz w:val="22"/>
          <w:szCs w:val="22"/>
        </w:rPr>
        <w:t>expert</w:t>
      </w:r>
      <w:r w:rsidR="00C6436B">
        <w:rPr>
          <w:rFonts w:asciiTheme="minorHAnsi" w:hAnsiTheme="minorHAnsi" w:cs="Arial"/>
          <w:sz w:val="22"/>
          <w:szCs w:val="22"/>
        </w:rPr>
        <w:t>-</w:t>
      </w:r>
      <w:r>
        <w:rPr>
          <w:rFonts w:asciiTheme="minorHAnsi" w:hAnsiTheme="minorHAnsi" w:cs="Arial"/>
          <w:sz w:val="22"/>
          <w:szCs w:val="22"/>
        </w:rPr>
        <w:t xml:space="preserve">methode, zij het dat bepaalde premissen en de keuze van de waarderingsmethodiek </w:t>
      </w:r>
      <w:r w:rsidRPr="00EE195D">
        <w:rPr>
          <w:rFonts w:asciiTheme="minorHAnsi" w:hAnsiTheme="minorHAnsi" w:cs="Arial"/>
          <w:i/>
          <w:sz w:val="22"/>
          <w:szCs w:val="22"/>
        </w:rPr>
        <w:t>default</w:t>
      </w:r>
      <w:r>
        <w:rPr>
          <w:rFonts w:asciiTheme="minorHAnsi" w:hAnsiTheme="minorHAnsi" w:cs="Arial"/>
          <w:sz w:val="22"/>
          <w:szCs w:val="22"/>
        </w:rPr>
        <w:t xml:space="preserve"> door het systeem wordt voorgesteld. Zodoende zijn er minder functies in te vullen, waardoor dit eenvoudiger is om mee te werken, zeker bij een eerste contact.</w:t>
      </w:r>
    </w:p>
    <w:p w:rsidR="001324DC" w:rsidRDefault="001324DC" w:rsidP="00DA1755">
      <w:pPr>
        <w:jc w:val="both"/>
        <w:rPr>
          <w:rFonts w:asciiTheme="minorHAnsi" w:hAnsiTheme="minorHAnsi" w:cs="Arial"/>
          <w:sz w:val="22"/>
          <w:szCs w:val="22"/>
        </w:rPr>
      </w:pPr>
    </w:p>
    <w:p w:rsidR="001324DC" w:rsidRDefault="001324DC" w:rsidP="00DA1755">
      <w:pPr>
        <w:jc w:val="both"/>
        <w:rPr>
          <w:rFonts w:asciiTheme="minorHAnsi" w:hAnsiTheme="minorHAnsi" w:cs="Arial"/>
          <w:sz w:val="22"/>
          <w:szCs w:val="22"/>
        </w:rPr>
      </w:pPr>
      <w:r>
        <w:rPr>
          <w:rFonts w:asciiTheme="minorHAnsi" w:hAnsiTheme="minorHAnsi" w:cs="Arial"/>
          <w:sz w:val="22"/>
          <w:szCs w:val="22"/>
        </w:rPr>
        <w:t xml:space="preserve">Indien u gebruik heeft gemaakt van de </w:t>
      </w:r>
      <w:r>
        <w:rPr>
          <w:rFonts w:asciiTheme="minorHAnsi" w:hAnsiTheme="minorHAnsi" w:cs="Arial"/>
          <w:b/>
          <w:sz w:val="22"/>
          <w:szCs w:val="22"/>
          <w:u w:val="single"/>
        </w:rPr>
        <w:t>gratis demo</w:t>
      </w:r>
      <w:r>
        <w:rPr>
          <w:rFonts w:asciiTheme="minorHAnsi" w:hAnsiTheme="minorHAnsi" w:cs="Arial"/>
          <w:sz w:val="22"/>
          <w:szCs w:val="22"/>
        </w:rPr>
        <w:t xml:space="preserve"> en de cijfers toch definitief en officieel wil maken, dan moet u eerst via het blad “rekenmodule” een </w:t>
      </w:r>
      <w:r w:rsidR="00BA537C">
        <w:rPr>
          <w:rFonts w:asciiTheme="minorHAnsi" w:hAnsiTheme="minorHAnsi" w:cs="Arial"/>
          <w:sz w:val="22"/>
          <w:szCs w:val="22"/>
        </w:rPr>
        <w:t>(</w:t>
      </w:r>
      <w:r>
        <w:rPr>
          <w:rFonts w:asciiTheme="minorHAnsi" w:hAnsiTheme="minorHAnsi" w:cs="Arial"/>
          <w:sz w:val="22"/>
          <w:szCs w:val="22"/>
        </w:rPr>
        <w:t>nieuwe</w:t>
      </w:r>
      <w:r w:rsidR="00BA537C">
        <w:rPr>
          <w:rFonts w:asciiTheme="minorHAnsi" w:hAnsiTheme="minorHAnsi" w:cs="Arial"/>
          <w:sz w:val="22"/>
          <w:szCs w:val="22"/>
        </w:rPr>
        <w:t>)</w:t>
      </w:r>
      <w:r>
        <w:rPr>
          <w:rFonts w:asciiTheme="minorHAnsi" w:hAnsiTheme="minorHAnsi" w:cs="Arial"/>
          <w:sz w:val="22"/>
          <w:szCs w:val="22"/>
        </w:rPr>
        <w:t xml:space="preserve"> berekening bestellen. Indien u deze </w:t>
      </w:r>
      <w:r w:rsidR="00BA537C">
        <w:rPr>
          <w:rFonts w:asciiTheme="minorHAnsi" w:hAnsiTheme="minorHAnsi" w:cs="Arial"/>
          <w:sz w:val="22"/>
          <w:szCs w:val="22"/>
        </w:rPr>
        <w:t xml:space="preserve">(nieuwe) </w:t>
      </w:r>
      <w:r>
        <w:rPr>
          <w:rFonts w:asciiTheme="minorHAnsi" w:hAnsiTheme="minorHAnsi" w:cs="Arial"/>
          <w:sz w:val="22"/>
          <w:szCs w:val="22"/>
        </w:rPr>
        <w:t>berekening opent, ziet u onderaan de knop “kopieer voorbeeld”.</w:t>
      </w:r>
    </w:p>
    <w:p w:rsidR="001324DC" w:rsidRDefault="001324DC" w:rsidP="00DA1755">
      <w:pPr>
        <w:jc w:val="both"/>
        <w:rPr>
          <w:rFonts w:asciiTheme="minorHAnsi" w:hAnsiTheme="minorHAnsi" w:cs="Arial"/>
          <w:sz w:val="22"/>
          <w:szCs w:val="22"/>
        </w:rPr>
      </w:pPr>
    </w:p>
    <w:p w:rsidR="001324DC" w:rsidRPr="001324DC" w:rsidRDefault="001324DC" w:rsidP="00DA1755">
      <w:pPr>
        <w:jc w:val="both"/>
        <w:rPr>
          <w:rFonts w:asciiTheme="minorHAnsi" w:hAnsiTheme="minorHAnsi" w:cs="Arial"/>
          <w:sz w:val="22"/>
          <w:szCs w:val="22"/>
        </w:rPr>
      </w:pPr>
      <w:r>
        <w:rPr>
          <w:noProof/>
        </w:rPr>
        <mc:AlternateContent>
          <mc:Choice Requires="wps">
            <w:drawing>
              <wp:anchor distT="0" distB="0" distL="114300" distR="114300" simplePos="0" relativeHeight="251683840" behindDoc="0" locked="0" layoutInCell="1" allowOverlap="1" wp14:anchorId="0FB01F1D" wp14:editId="72A644F8">
                <wp:simplePos x="0" y="0"/>
                <wp:positionH relativeFrom="column">
                  <wp:posOffset>1452880</wp:posOffset>
                </wp:positionH>
                <wp:positionV relativeFrom="paragraph">
                  <wp:posOffset>2388870</wp:posOffset>
                </wp:positionV>
                <wp:extent cx="819150" cy="284432"/>
                <wp:effectExtent l="0" t="0" r="19050" b="20955"/>
                <wp:wrapNone/>
                <wp:docPr id="34" name="Ovaal 34"/>
                <wp:cNvGraphicFramePr/>
                <a:graphic xmlns:a="http://schemas.openxmlformats.org/drawingml/2006/main">
                  <a:graphicData uri="http://schemas.microsoft.com/office/word/2010/wordprocessingShape">
                    <wps:wsp>
                      <wps:cNvSpPr/>
                      <wps:spPr>
                        <a:xfrm>
                          <a:off x="0" y="0"/>
                          <a:ext cx="819150" cy="284432"/>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801E3D2" id="Ovaal 34" o:spid="_x0000_s1026" style="position:absolute;margin-left:114.4pt;margin-top:188.1pt;width:64.5pt;height: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" fillcolor="#4f81bd [3204]" strokecolor="red" strokeweight="2pt">
                <v:fill opacity="0"/>
              </v:oval>
            </w:pict>
          </mc:Fallback>
        </mc:AlternateContent>
      </w:r>
      <w:r>
        <w:rPr>
          <w:noProof/>
        </w:rPr>
        <w:drawing>
          <wp:inline distT="0" distB="0" distL="0" distR="0" wp14:anchorId="6BCDDC1B" wp14:editId="4BAB375A">
            <wp:extent cx="5760720" cy="28194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353" b="5607"/>
                    <a:stretch/>
                  </pic:blipFill>
                  <pic:spPr bwMode="auto">
                    <a:xfrm>
                      <a:off x="0" y="0"/>
                      <a:ext cx="5760720" cy="2819400"/>
                    </a:xfrm>
                    <a:prstGeom prst="rect">
                      <a:avLst/>
                    </a:prstGeom>
                    <a:ln>
                      <a:noFill/>
                    </a:ln>
                    <a:extLst>
                      <a:ext uri="{53640926-AAD7-44D8-BBD7-CCE9431645EC}">
                        <a14:shadowObscured xmlns:a14="http://schemas.microsoft.com/office/drawing/2010/main"/>
                      </a:ext>
                    </a:extLst>
                  </pic:spPr>
                </pic:pic>
              </a:graphicData>
            </a:graphic>
          </wp:inline>
        </w:drawing>
      </w:r>
    </w:p>
    <w:p w:rsidR="00257387" w:rsidRDefault="00257387" w:rsidP="00DA1755">
      <w:pPr>
        <w:jc w:val="both"/>
        <w:rPr>
          <w:rFonts w:asciiTheme="minorHAnsi" w:hAnsiTheme="minorHAnsi" w:cs="Arial"/>
          <w:sz w:val="22"/>
          <w:szCs w:val="22"/>
        </w:rPr>
      </w:pPr>
    </w:p>
    <w:p w:rsidR="00DA1755" w:rsidRDefault="001324DC" w:rsidP="00DA1755">
      <w:pPr>
        <w:jc w:val="both"/>
        <w:rPr>
          <w:rFonts w:asciiTheme="minorHAnsi" w:hAnsiTheme="minorHAnsi" w:cs="Arial"/>
          <w:sz w:val="22"/>
          <w:szCs w:val="22"/>
        </w:rPr>
      </w:pPr>
      <w:r>
        <w:rPr>
          <w:rFonts w:asciiTheme="minorHAnsi" w:hAnsiTheme="minorHAnsi" w:cs="Arial"/>
          <w:sz w:val="22"/>
          <w:szCs w:val="22"/>
        </w:rPr>
        <w:t>Indien u op deze knop drukt, worden automatisch alle premissen van uw laatste/huidige demo ingevuld in uw nieuwe berekening.</w:t>
      </w:r>
      <w:r w:rsidR="00C6436B">
        <w:rPr>
          <w:rFonts w:asciiTheme="minorHAnsi" w:hAnsiTheme="minorHAnsi" w:cs="Arial"/>
          <w:sz w:val="22"/>
          <w:szCs w:val="22"/>
        </w:rPr>
        <w:t xml:space="preserve"> Er </w:t>
      </w:r>
      <w:r w:rsidR="00BA537C">
        <w:rPr>
          <w:rFonts w:asciiTheme="minorHAnsi" w:hAnsiTheme="minorHAnsi" w:cs="Arial"/>
          <w:sz w:val="22"/>
          <w:szCs w:val="22"/>
        </w:rPr>
        <w:t>gaat</w:t>
      </w:r>
      <w:r w:rsidR="00C6436B">
        <w:rPr>
          <w:rFonts w:asciiTheme="minorHAnsi" w:hAnsiTheme="minorHAnsi" w:cs="Arial"/>
          <w:sz w:val="22"/>
          <w:szCs w:val="22"/>
        </w:rPr>
        <w:t xml:space="preserve"> aldus geen seconde werk</w:t>
      </w:r>
      <w:r w:rsidR="00BA537C">
        <w:rPr>
          <w:rFonts w:asciiTheme="minorHAnsi" w:hAnsiTheme="minorHAnsi" w:cs="Arial"/>
          <w:sz w:val="22"/>
          <w:szCs w:val="22"/>
        </w:rPr>
        <w:t xml:space="preserve"> </w:t>
      </w:r>
      <w:r w:rsidR="00BA537C">
        <w:rPr>
          <w:rFonts w:asciiTheme="minorHAnsi" w:hAnsiTheme="minorHAnsi" w:cs="Arial"/>
          <w:sz w:val="22"/>
          <w:szCs w:val="22"/>
        </w:rPr>
        <w:t>verloren</w:t>
      </w:r>
      <w:r w:rsidR="00C6436B">
        <w:rPr>
          <w:rFonts w:asciiTheme="minorHAnsi" w:hAnsiTheme="minorHAnsi" w:cs="Arial"/>
          <w:sz w:val="22"/>
          <w:szCs w:val="22"/>
        </w:rPr>
        <w:t>.</w:t>
      </w:r>
    </w:p>
    <w:p w:rsidR="001324DC" w:rsidRDefault="001324DC" w:rsidP="00DA1755">
      <w:pPr>
        <w:jc w:val="both"/>
        <w:rPr>
          <w:rFonts w:asciiTheme="minorHAnsi" w:hAnsiTheme="minorHAnsi" w:cs="Arial"/>
          <w:sz w:val="22"/>
          <w:szCs w:val="22"/>
        </w:rPr>
      </w:pPr>
    </w:p>
    <w:p w:rsidR="00FD3DDB" w:rsidRDefault="00611949" w:rsidP="006917ED">
      <w:pPr>
        <w:jc w:val="both"/>
        <w:rPr>
          <w:rFonts w:asciiTheme="minorHAnsi" w:hAnsiTheme="minorHAnsi" w:cs="Arial"/>
          <w:sz w:val="22"/>
          <w:szCs w:val="22"/>
        </w:rPr>
      </w:pPr>
      <w:r>
        <w:rPr>
          <w:rFonts w:asciiTheme="minorHAnsi" w:hAnsiTheme="minorHAnsi" w:cs="Arial"/>
          <w:sz w:val="22"/>
          <w:szCs w:val="22"/>
        </w:rPr>
        <w:t>Veel succes!</w:t>
      </w:r>
    </w:p>
    <w:p w:rsidR="00B01A79" w:rsidRDefault="00B01A79" w:rsidP="006917ED">
      <w:pPr>
        <w:jc w:val="both"/>
        <w:rPr>
          <w:rFonts w:asciiTheme="minorHAnsi" w:hAnsiTheme="minorHAnsi" w:cs="Arial"/>
          <w:sz w:val="22"/>
          <w:szCs w:val="22"/>
        </w:rPr>
      </w:pPr>
      <w:r>
        <w:rPr>
          <w:rFonts w:asciiTheme="minorHAnsi" w:hAnsiTheme="minorHAnsi" w:cs="Arial"/>
          <w:b/>
          <w:sz w:val="22"/>
          <w:szCs w:val="22"/>
          <w:u w:val="single"/>
        </w:rPr>
        <w:lastRenderedPageBreak/>
        <w:t>FAQ</w:t>
      </w:r>
      <w:r w:rsidR="00BA537C">
        <w:rPr>
          <w:rFonts w:asciiTheme="minorHAnsi" w:hAnsiTheme="minorHAnsi" w:cs="Arial"/>
          <w:b/>
          <w:sz w:val="22"/>
          <w:szCs w:val="22"/>
          <w:u w:val="single"/>
        </w:rPr>
        <w:t>’s</w:t>
      </w:r>
    </w:p>
    <w:p w:rsidR="00B01A79" w:rsidRDefault="00B01A79" w:rsidP="006917ED">
      <w:pPr>
        <w:jc w:val="both"/>
        <w:rPr>
          <w:rFonts w:asciiTheme="minorHAnsi" w:hAnsiTheme="minorHAnsi" w:cs="Arial"/>
          <w:sz w:val="22"/>
          <w:szCs w:val="22"/>
        </w:rPr>
      </w:pPr>
    </w:p>
    <w:p w:rsidR="00B01A79" w:rsidRDefault="00B01A79" w:rsidP="00B01A79">
      <w:pPr>
        <w:jc w:val="both"/>
        <w:rPr>
          <w:rFonts w:asciiTheme="minorHAnsi" w:hAnsiTheme="minorHAnsi" w:cs="Arial"/>
          <w:i/>
          <w:sz w:val="22"/>
          <w:szCs w:val="22"/>
        </w:rPr>
      </w:pPr>
      <w:r>
        <w:rPr>
          <w:rFonts w:asciiTheme="minorHAnsi" w:hAnsiTheme="minorHAnsi" w:cs="Arial"/>
          <w:i/>
          <w:sz w:val="22"/>
          <w:szCs w:val="22"/>
        </w:rPr>
        <w:t>Noot: soms kan het voorvallen dat een methode %</w:t>
      </w:r>
      <w:proofErr w:type="spellStart"/>
      <w:r>
        <w:rPr>
          <w:rFonts w:asciiTheme="minorHAnsi" w:hAnsiTheme="minorHAnsi" w:cs="Arial"/>
          <w:i/>
          <w:sz w:val="22"/>
          <w:szCs w:val="22"/>
        </w:rPr>
        <w:t>nan</w:t>
      </w:r>
      <w:proofErr w:type="spellEnd"/>
      <w:r>
        <w:rPr>
          <w:rFonts w:asciiTheme="minorHAnsi" w:hAnsiTheme="minorHAnsi" w:cs="Arial"/>
          <w:i/>
          <w:sz w:val="22"/>
          <w:szCs w:val="22"/>
        </w:rPr>
        <w:t xml:space="preserve">% (“non </w:t>
      </w:r>
      <w:proofErr w:type="spellStart"/>
      <w:r>
        <w:rPr>
          <w:rFonts w:asciiTheme="minorHAnsi" w:hAnsiTheme="minorHAnsi" w:cs="Arial"/>
          <w:i/>
          <w:sz w:val="22"/>
          <w:szCs w:val="22"/>
        </w:rPr>
        <w:t>applicable</w:t>
      </w:r>
      <w:proofErr w:type="spellEnd"/>
      <w:r>
        <w:rPr>
          <w:rFonts w:asciiTheme="minorHAnsi" w:hAnsiTheme="minorHAnsi" w:cs="Arial"/>
          <w:i/>
          <w:sz w:val="22"/>
          <w:szCs w:val="22"/>
        </w:rPr>
        <w:t xml:space="preserve"> </w:t>
      </w:r>
      <w:proofErr w:type="spellStart"/>
      <w:r>
        <w:rPr>
          <w:rFonts w:asciiTheme="minorHAnsi" w:hAnsiTheme="minorHAnsi" w:cs="Arial"/>
          <w:i/>
          <w:sz w:val="22"/>
          <w:szCs w:val="22"/>
        </w:rPr>
        <w:t>number</w:t>
      </w:r>
      <w:proofErr w:type="spellEnd"/>
      <w:r>
        <w:rPr>
          <w:rFonts w:asciiTheme="minorHAnsi" w:hAnsiTheme="minorHAnsi" w:cs="Arial"/>
          <w:i/>
          <w:sz w:val="22"/>
          <w:szCs w:val="22"/>
        </w:rPr>
        <w:t>”) als resultaat geeft. Dit betekent dat de berekening een wiskundige onverenigbaarheid bevat, met name dat er premissen zijn ingegeven die logischerwijs niet kunnen</w:t>
      </w:r>
      <w:r w:rsidR="00BA537C">
        <w:rPr>
          <w:rFonts w:asciiTheme="minorHAnsi" w:hAnsiTheme="minorHAnsi" w:cs="Arial"/>
          <w:i/>
          <w:sz w:val="22"/>
          <w:szCs w:val="22"/>
        </w:rPr>
        <w:t xml:space="preserve"> in de concrete berekening</w:t>
      </w:r>
      <w:bookmarkStart w:id="0" w:name="_GoBack"/>
      <w:bookmarkEnd w:id="0"/>
      <w:r>
        <w:rPr>
          <w:rFonts w:asciiTheme="minorHAnsi" w:hAnsiTheme="minorHAnsi" w:cs="Arial"/>
          <w:i/>
          <w:sz w:val="22"/>
          <w:szCs w:val="22"/>
        </w:rPr>
        <w:t>. Meestal betreft dit een ingegeven bedrag van een krediet (voor vruchtgebruiker of blote eigenaar), dat groter is dan de prijs die de vruchtgebruiker resp. blote eigenaar moet betalen. In dergelijk geval moeten de premissen worden aangepast (= kleiner kredietbedrag) en kan opnieuw berekend worden door op de knop “bereken” te duwen.</w:t>
      </w:r>
    </w:p>
    <w:p w:rsidR="00B01A79" w:rsidRPr="00B01A79" w:rsidRDefault="00B01A79" w:rsidP="006917ED">
      <w:pPr>
        <w:jc w:val="both"/>
        <w:rPr>
          <w:rFonts w:asciiTheme="minorHAnsi" w:hAnsiTheme="minorHAnsi" w:cs="Arial"/>
          <w:sz w:val="22"/>
          <w:szCs w:val="22"/>
        </w:rPr>
      </w:pPr>
    </w:p>
    <w:sectPr w:rsidR="00B01A79" w:rsidRPr="00B01A79">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7915"/>
    <w:multiLevelType w:val="multilevel"/>
    <w:tmpl w:val="C3CE41B2"/>
    <w:styleLink w:val="Offerte"/>
    <w:lvl w:ilvl="0">
      <w:start w:val="1"/>
      <w:numFmt w:val="decimal"/>
      <w:pStyle w:val="Offertetitel1"/>
      <w:lvlText w:val="%1."/>
      <w:lvlJc w:val="left"/>
      <w:pPr>
        <w:ind w:left="360" w:hanging="360"/>
      </w:pPr>
      <w:rPr>
        <w:rFonts w:hint="default"/>
      </w:rPr>
    </w:lvl>
    <w:lvl w:ilvl="1">
      <w:start w:val="1"/>
      <w:numFmt w:val="decimal"/>
      <w:pStyle w:val="Offertetit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49D35D00"/>
    <w:multiLevelType w:val="multilevel"/>
    <w:tmpl w:val="C3CE41B2"/>
    <w:numStyleLink w:val="Offerte"/>
  </w:abstractNum>
  <w:abstractNum w:abstractNumId="2">
    <w:nsid w:val="582C5638"/>
    <w:multiLevelType w:val="hybridMultilevel"/>
    <w:tmpl w:val="E48EDB60"/>
    <w:lvl w:ilvl="0" w:tplc="9E1895D4">
      <w:start w:val="1"/>
      <w:numFmt w:val="bullet"/>
      <w:pStyle w:val="Offerteblauwbolleke"/>
      <w:lvlText w:val=""/>
      <w:lvlJc w:val="left"/>
      <w:pPr>
        <w:tabs>
          <w:tab w:val="num" w:pos="360"/>
        </w:tabs>
        <w:ind w:left="284" w:hanging="284"/>
      </w:pPr>
      <w:rPr>
        <w:rFonts w:ascii="Wingdings" w:hAnsi="Wingdings" w:hint="default"/>
        <w:color w:val="009ADF"/>
        <w:sz w:val="12"/>
      </w:rPr>
    </w:lvl>
    <w:lvl w:ilvl="1" w:tplc="76A27ED6">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ED"/>
    <w:rsid w:val="000353AD"/>
    <w:rsid w:val="00061C9D"/>
    <w:rsid w:val="000B0FE5"/>
    <w:rsid w:val="00111016"/>
    <w:rsid w:val="001324DC"/>
    <w:rsid w:val="00180B49"/>
    <w:rsid w:val="00181E1C"/>
    <w:rsid w:val="001F10D1"/>
    <w:rsid w:val="00257387"/>
    <w:rsid w:val="002E3EBE"/>
    <w:rsid w:val="00493732"/>
    <w:rsid w:val="00495DC0"/>
    <w:rsid w:val="004B1ADC"/>
    <w:rsid w:val="004E4D83"/>
    <w:rsid w:val="005560F9"/>
    <w:rsid w:val="00583CC4"/>
    <w:rsid w:val="005B44FD"/>
    <w:rsid w:val="00611949"/>
    <w:rsid w:val="006134AC"/>
    <w:rsid w:val="006917ED"/>
    <w:rsid w:val="006C6575"/>
    <w:rsid w:val="006E5F5C"/>
    <w:rsid w:val="007B3E8A"/>
    <w:rsid w:val="008C70D0"/>
    <w:rsid w:val="009B06D8"/>
    <w:rsid w:val="00AC6636"/>
    <w:rsid w:val="00B01A79"/>
    <w:rsid w:val="00BA537C"/>
    <w:rsid w:val="00C6436B"/>
    <w:rsid w:val="00C77BC4"/>
    <w:rsid w:val="00CD0054"/>
    <w:rsid w:val="00D41B75"/>
    <w:rsid w:val="00D94997"/>
    <w:rsid w:val="00D94A32"/>
    <w:rsid w:val="00DA1755"/>
    <w:rsid w:val="00DD7012"/>
    <w:rsid w:val="00E50389"/>
    <w:rsid w:val="00E67C3E"/>
    <w:rsid w:val="00EE195D"/>
    <w:rsid w:val="00F42E52"/>
    <w:rsid w:val="00FD3D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Offerte">
    <w:name w:val="Offerte"/>
    <w:uiPriority w:val="99"/>
    <w:rsid w:val="00E50389"/>
    <w:pPr>
      <w:numPr>
        <w:numId w:val="1"/>
      </w:numPr>
    </w:pPr>
  </w:style>
  <w:style w:type="paragraph" w:customStyle="1" w:styleId="Offerteblauwbolleke">
    <w:name w:val="Offerte blauw bolleke"/>
    <w:basedOn w:val="Standaard"/>
    <w:rsid w:val="00E50389"/>
    <w:pPr>
      <w:numPr>
        <w:numId w:val="2"/>
      </w:numPr>
      <w:suppressAutoHyphens/>
      <w:spacing w:line="260" w:lineRule="exact"/>
    </w:pPr>
    <w:rPr>
      <w:rFonts w:ascii="Arial" w:hAnsi="Arial"/>
      <w:sz w:val="20"/>
      <w:szCs w:val="20"/>
      <w:lang w:eastAsia="en-US"/>
    </w:rPr>
  </w:style>
  <w:style w:type="paragraph" w:customStyle="1" w:styleId="Offertesubtitel1">
    <w:name w:val="Offerte subtitel 1"/>
    <w:basedOn w:val="Standaard"/>
    <w:rsid w:val="00E50389"/>
    <w:pPr>
      <w:keepNext/>
      <w:spacing w:before="240" w:after="120" w:line="280" w:lineRule="exact"/>
    </w:pPr>
    <w:rPr>
      <w:rFonts w:ascii="Arial" w:eastAsia="Arial" w:hAnsi="Arial" w:cs="Arial"/>
      <w:b/>
      <w:color w:val="000000"/>
      <w:lang w:eastAsia="en-GB"/>
    </w:rPr>
  </w:style>
  <w:style w:type="paragraph" w:customStyle="1" w:styleId="Offertesubtitel2">
    <w:name w:val="Offerte subtitel 2"/>
    <w:basedOn w:val="Standaard"/>
    <w:rsid w:val="00E50389"/>
    <w:pPr>
      <w:keepNext/>
      <w:keepLines/>
      <w:spacing w:before="240" w:after="120"/>
    </w:pPr>
    <w:rPr>
      <w:rFonts w:ascii="Arial" w:hAnsi="Arial" w:cs="Arial"/>
      <w:color w:val="333333"/>
      <w:lang w:eastAsia="nl-NL"/>
    </w:rPr>
  </w:style>
  <w:style w:type="paragraph" w:customStyle="1" w:styleId="Offertetitel2">
    <w:name w:val="Offerte titel 2"/>
    <w:basedOn w:val="Standaard"/>
    <w:link w:val="Offertetitel2Char"/>
    <w:rsid w:val="00E50389"/>
    <w:pPr>
      <w:keepNext/>
      <w:numPr>
        <w:ilvl w:val="1"/>
        <w:numId w:val="4"/>
      </w:numPr>
      <w:spacing w:before="360" w:after="120" w:line="260" w:lineRule="exact"/>
    </w:pPr>
    <w:rPr>
      <w:rFonts w:ascii="Arial" w:hAnsi="Arial"/>
      <w:b/>
      <w:bCs/>
      <w:color w:val="009ADF"/>
      <w:sz w:val="20"/>
      <w:szCs w:val="20"/>
      <w:lang w:eastAsia="en-US"/>
    </w:rPr>
  </w:style>
  <w:style w:type="character" w:customStyle="1" w:styleId="Offertetitel2Char">
    <w:name w:val="Offerte titel 2 Char"/>
    <w:basedOn w:val="Standaardalinea-lettertype"/>
    <w:link w:val="Offertetitel2"/>
    <w:rsid w:val="00E50389"/>
    <w:rPr>
      <w:rFonts w:ascii="Arial" w:hAnsi="Arial"/>
      <w:b/>
      <w:bCs/>
      <w:color w:val="009ADF"/>
      <w:lang w:eastAsia="en-US"/>
    </w:rPr>
  </w:style>
  <w:style w:type="paragraph" w:customStyle="1" w:styleId="Offertesubtitel3">
    <w:name w:val="Offerte subtitel 3"/>
    <w:basedOn w:val="Offertetitel2"/>
    <w:link w:val="Offertesubtitel3Char"/>
    <w:qFormat/>
    <w:rsid w:val="00E50389"/>
    <w:pPr>
      <w:numPr>
        <w:ilvl w:val="0"/>
        <w:numId w:val="0"/>
      </w:numPr>
      <w:spacing w:before="240"/>
    </w:pPr>
    <w:rPr>
      <w:rFonts w:eastAsia="Arial"/>
      <w:lang w:eastAsia="en-GB"/>
    </w:rPr>
  </w:style>
  <w:style w:type="character" w:customStyle="1" w:styleId="Offertesubtitel3Char">
    <w:name w:val="Offerte subtitel 3 Char"/>
    <w:basedOn w:val="Offertetitel2Char"/>
    <w:link w:val="Offertesubtitel3"/>
    <w:rsid w:val="00E50389"/>
    <w:rPr>
      <w:rFonts w:ascii="Arial" w:eastAsia="Arial" w:hAnsi="Arial"/>
      <w:b/>
      <w:bCs/>
      <w:color w:val="009ADF"/>
      <w:lang w:eastAsia="en-GB"/>
    </w:rPr>
  </w:style>
  <w:style w:type="paragraph" w:customStyle="1" w:styleId="Offertetabeltekstlinksuitgelijnd">
    <w:name w:val="Offerte tabel tekst links uitgelijnd"/>
    <w:basedOn w:val="Standaard"/>
    <w:rsid w:val="00E50389"/>
    <w:pPr>
      <w:spacing w:before="20" w:after="20" w:line="240" w:lineRule="atLeast"/>
    </w:pPr>
    <w:rPr>
      <w:rFonts w:ascii="Arial" w:eastAsia="Arial" w:hAnsi="Arial"/>
      <w:color w:val="000000"/>
      <w:sz w:val="16"/>
      <w:szCs w:val="17"/>
      <w:lang w:val="en-GB" w:eastAsia="en-GB"/>
    </w:rPr>
  </w:style>
  <w:style w:type="paragraph" w:customStyle="1" w:styleId="Offertetekst">
    <w:name w:val="Offerte tekst"/>
    <w:basedOn w:val="Standaard"/>
    <w:link w:val="OffertetekstChar"/>
    <w:autoRedefine/>
    <w:qFormat/>
    <w:rsid w:val="00E50389"/>
    <w:pPr>
      <w:spacing w:line="260" w:lineRule="exact"/>
    </w:pPr>
    <w:rPr>
      <w:rFonts w:ascii="Arial" w:eastAsia="Arial" w:hAnsi="Arial"/>
      <w:color w:val="000000"/>
      <w:sz w:val="20"/>
      <w:szCs w:val="17"/>
      <w:lang w:eastAsia="en-GB"/>
    </w:rPr>
  </w:style>
  <w:style w:type="character" w:customStyle="1" w:styleId="OffertetekstChar">
    <w:name w:val="Offerte tekst Char"/>
    <w:basedOn w:val="Standaardalinea-lettertype"/>
    <w:link w:val="Offertetekst"/>
    <w:rsid w:val="00E50389"/>
    <w:rPr>
      <w:rFonts w:ascii="Arial" w:eastAsia="Arial" w:hAnsi="Arial"/>
      <w:color w:val="000000"/>
      <w:szCs w:val="17"/>
      <w:lang w:eastAsia="en-GB"/>
    </w:rPr>
  </w:style>
  <w:style w:type="paragraph" w:customStyle="1" w:styleId="Offertetitel1">
    <w:name w:val="Offerte titel 1"/>
    <w:basedOn w:val="Standaard"/>
    <w:next w:val="Standaard"/>
    <w:link w:val="Offertetitel1Char"/>
    <w:rsid w:val="00E50389"/>
    <w:pPr>
      <w:keepNext/>
      <w:pageBreakBefore/>
      <w:numPr>
        <w:numId w:val="4"/>
      </w:numPr>
      <w:spacing w:after="540"/>
      <w:outlineLvl w:val="0"/>
    </w:pPr>
    <w:rPr>
      <w:rFonts w:ascii="Arial" w:hAnsi="Arial" w:cs="Arial"/>
      <w:sz w:val="44"/>
      <w:szCs w:val="20"/>
      <w:lang w:eastAsia="en-US"/>
    </w:rPr>
  </w:style>
  <w:style w:type="character" w:customStyle="1" w:styleId="Offertetitel1Char">
    <w:name w:val="Offerte titel 1 Char"/>
    <w:basedOn w:val="Standaardalinea-lettertype"/>
    <w:link w:val="Offertetitel1"/>
    <w:rsid w:val="00E50389"/>
    <w:rPr>
      <w:rFonts w:ascii="Arial" w:hAnsi="Arial" w:cs="Arial"/>
      <w:sz w:val="44"/>
      <w:lang w:eastAsia="en-US"/>
    </w:rPr>
  </w:style>
  <w:style w:type="paragraph" w:styleId="Ballontekst">
    <w:name w:val="Balloon Text"/>
    <w:basedOn w:val="Standaard"/>
    <w:link w:val="BallontekstChar"/>
    <w:rsid w:val="006917ED"/>
    <w:rPr>
      <w:rFonts w:ascii="Tahoma" w:hAnsi="Tahoma" w:cs="Tahoma"/>
      <w:sz w:val="16"/>
      <w:szCs w:val="16"/>
    </w:rPr>
  </w:style>
  <w:style w:type="character" w:customStyle="1" w:styleId="BallontekstChar">
    <w:name w:val="Ballontekst Char"/>
    <w:basedOn w:val="Standaardalinea-lettertype"/>
    <w:link w:val="Ballontekst"/>
    <w:rsid w:val="006917ED"/>
    <w:rPr>
      <w:rFonts w:ascii="Tahoma" w:hAnsi="Tahoma" w:cs="Tahoma"/>
      <w:sz w:val="16"/>
      <w:szCs w:val="16"/>
    </w:rPr>
  </w:style>
  <w:style w:type="character" w:styleId="Verwijzingopmerking">
    <w:name w:val="annotation reference"/>
    <w:basedOn w:val="Standaardalinea-lettertype"/>
    <w:rsid w:val="00D94997"/>
    <w:rPr>
      <w:sz w:val="16"/>
      <w:szCs w:val="16"/>
    </w:rPr>
  </w:style>
  <w:style w:type="paragraph" w:styleId="Tekstopmerking">
    <w:name w:val="annotation text"/>
    <w:basedOn w:val="Standaard"/>
    <w:link w:val="TekstopmerkingChar"/>
    <w:rsid w:val="00D94997"/>
    <w:rPr>
      <w:sz w:val="20"/>
      <w:szCs w:val="20"/>
    </w:rPr>
  </w:style>
  <w:style w:type="character" w:customStyle="1" w:styleId="TekstopmerkingChar">
    <w:name w:val="Tekst opmerking Char"/>
    <w:basedOn w:val="Standaardalinea-lettertype"/>
    <w:link w:val="Tekstopmerking"/>
    <w:rsid w:val="00D94997"/>
  </w:style>
  <w:style w:type="paragraph" w:styleId="Onderwerpvanopmerking">
    <w:name w:val="annotation subject"/>
    <w:basedOn w:val="Tekstopmerking"/>
    <w:next w:val="Tekstopmerking"/>
    <w:link w:val="OnderwerpvanopmerkingChar"/>
    <w:rsid w:val="00D94997"/>
    <w:rPr>
      <w:b/>
      <w:bCs/>
    </w:rPr>
  </w:style>
  <w:style w:type="character" w:customStyle="1" w:styleId="OnderwerpvanopmerkingChar">
    <w:name w:val="Onderwerp van opmerking Char"/>
    <w:basedOn w:val="TekstopmerkingChar"/>
    <w:link w:val="Onderwerpvanopmerking"/>
    <w:rsid w:val="00D949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Offerte">
    <w:name w:val="Offerte"/>
    <w:uiPriority w:val="99"/>
    <w:rsid w:val="00E50389"/>
    <w:pPr>
      <w:numPr>
        <w:numId w:val="1"/>
      </w:numPr>
    </w:pPr>
  </w:style>
  <w:style w:type="paragraph" w:customStyle="1" w:styleId="Offerteblauwbolleke">
    <w:name w:val="Offerte blauw bolleke"/>
    <w:basedOn w:val="Standaard"/>
    <w:rsid w:val="00E50389"/>
    <w:pPr>
      <w:numPr>
        <w:numId w:val="2"/>
      </w:numPr>
      <w:suppressAutoHyphens/>
      <w:spacing w:line="260" w:lineRule="exact"/>
    </w:pPr>
    <w:rPr>
      <w:rFonts w:ascii="Arial" w:hAnsi="Arial"/>
      <w:sz w:val="20"/>
      <w:szCs w:val="20"/>
      <w:lang w:eastAsia="en-US"/>
    </w:rPr>
  </w:style>
  <w:style w:type="paragraph" w:customStyle="1" w:styleId="Offertesubtitel1">
    <w:name w:val="Offerte subtitel 1"/>
    <w:basedOn w:val="Standaard"/>
    <w:rsid w:val="00E50389"/>
    <w:pPr>
      <w:keepNext/>
      <w:spacing w:before="240" w:after="120" w:line="280" w:lineRule="exact"/>
    </w:pPr>
    <w:rPr>
      <w:rFonts w:ascii="Arial" w:eastAsia="Arial" w:hAnsi="Arial" w:cs="Arial"/>
      <w:b/>
      <w:color w:val="000000"/>
      <w:lang w:eastAsia="en-GB"/>
    </w:rPr>
  </w:style>
  <w:style w:type="paragraph" w:customStyle="1" w:styleId="Offertesubtitel2">
    <w:name w:val="Offerte subtitel 2"/>
    <w:basedOn w:val="Standaard"/>
    <w:rsid w:val="00E50389"/>
    <w:pPr>
      <w:keepNext/>
      <w:keepLines/>
      <w:spacing w:before="240" w:after="120"/>
    </w:pPr>
    <w:rPr>
      <w:rFonts w:ascii="Arial" w:hAnsi="Arial" w:cs="Arial"/>
      <w:color w:val="333333"/>
      <w:lang w:eastAsia="nl-NL"/>
    </w:rPr>
  </w:style>
  <w:style w:type="paragraph" w:customStyle="1" w:styleId="Offertetitel2">
    <w:name w:val="Offerte titel 2"/>
    <w:basedOn w:val="Standaard"/>
    <w:link w:val="Offertetitel2Char"/>
    <w:rsid w:val="00E50389"/>
    <w:pPr>
      <w:keepNext/>
      <w:numPr>
        <w:ilvl w:val="1"/>
        <w:numId w:val="4"/>
      </w:numPr>
      <w:spacing w:before="360" w:after="120" w:line="260" w:lineRule="exact"/>
    </w:pPr>
    <w:rPr>
      <w:rFonts w:ascii="Arial" w:hAnsi="Arial"/>
      <w:b/>
      <w:bCs/>
      <w:color w:val="009ADF"/>
      <w:sz w:val="20"/>
      <w:szCs w:val="20"/>
      <w:lang w:eastAsia="en-US"/>
    </w:rPr>
  </w:style>
  <w:style w:type="character" w:customStyle="1" w:styleId="Offertetitel2Char">
    <w:name w:val="Offerte titel 2 Char"/>
    <w:basedOn w:val="Standaardalinea-lettertype"/>
    <w:link w:val="Offertetitel2"/>
    <w:rsid w:val="00E50389"/>
    <w:rPr>
      <w:rFonts w:ascii="Arial" w:hAnsi="Arial"/>
      <w:b/>
      <w:bCs/>
      <w:color w:val="009ADF"/>
      <w:lang w:eastAsia="en-US"/>
    </w:rPr>
  </w:style>
  <w:style w:type="paragraph" w:customStyle="1" w:styleId="Offertesubtitel3">
    <w:name w:val="Offerte subtitel 3"/>
    <w:basedOn w:val="Offertetitel2"/>
    <w:link w:val="Offertesubtitel3Char"/>
    <w:qFormat/>
    <w:rsid w:val="00E50389"/>
    <w:pPr>
      <w:numPr>
        <w:ilvl w:val="0"/>
        <w:numId w:val="0"/>
      </w:numPr>
      <w:spacing w:before="240"/>
    </w:pPr>
    <w:rPr>
      <w:rFonts w:eastAsia="Arial"/>
      <w:lang w:eastAsia="en-GB"/>
    </w:rPr>
  </w:style>
  <w:style w:type="character" w:customStyle="1" w:styleId="Offertesubtitel3Char">
    <w:name w:val="Offerte subtitel 3 Char"/>
    <w:basedOn w:val="Offertetitel2Char"/>
    <w:link w:val="Offertesubtitel3"/>
    <w:rsid w:val="00E50389"/>
    <w:rPr>
      <w:rFonts w:ascii="Arial" w:eastAsia="Arial" w:hAnsi="Arial"/>
      <w:b/>
      <w:bCs/>
      <w:color w:val="009ADF"/>
      <w:lang w:eastAsia="en-GB"/>
    </w:rPr>
  </w:style>
  <w:style w:type="paragraph" w:customStyle="1" w:styleId="Offertetabeltekstlinksuitgelijnd">
    <w:name w:val="Offerte tabel tekst links uitgelijnd"/>
    <w:basedOn w:val="Standaard"/>
    <w:rsid w:val="00E50389"/>
    <w:pPr>
      <w:spacing w:before="20" w:after="20" w:line="240" w:lineRule="atLeast"/>
    </w:pPr>
    <w:rPr>
      <w:rFonts w:ascii="Arial" w:eastAsia="Arial" w:hAnsi="Arial"/>
      <w:color w:val="000000"/>
      <w:sz w:val="16"/>
      <w:szCs w:val="17"/>
      <w:lang w:val="en-GB" w:eastAsia="en-GB"/>
    </w:rPr>
  </w:style>
  <w:style w:type="paragraph" w:customStyle="1" w:styleId="Offertetekst">
    <w:name w:val="Offerte tekst"/>
    <w:basedOn w:val="Standaard"/>
    <w:link w:val="OffertetekstChar"/>
    <w:autoRedefine/>
    <w:qFormat/>
    <w:rsid w:val="00E50389"/>
    <w:pPr>
      <w:spacing w:line="260" w:lineRule="exact"/>
    </w:pPr>
    <w:rPr>
      <w:rFonts w:ascii="Arial" w:eastAsia="Arial" w:hAnsi="Arial"/>
      <w:color w:val="000000"/>
      <w:sz w:val="20"/>
      <w:szCs w:val="17"/>
      <w:lang w:eastAsia="en-GB"/>
    </w:rPr>
  </w:style>
  <w:style w:type="character" w:customStyle="1" w:styleId="OffertetekstChar">
    <w:name w:val="Offerte tekst Char"/>
    <w:basedOn w:val="Standaardalinea-lettertype"/>
    <w:link w:val="Offertetekst"/>
    <w:rsid w:val="00E50389"/>
    <w:rPr>
      <w:rFonts w:ascii="Arial" w:eastAsia="Arial" w:hAnsi="Arial"/>
      <w:color w:val="000000"/>
      <w:szCs w:val="17"/>
      <w:lang w:eastAsia="en-GB"/>
    </w:rPr>
  </w:style>
  <w:style w:type="paragraph" w:customStyle="1" w:styleId="Offertetitel1">
    <w:name w:val="Offerte titel 1"/>
    <w:basedOn w:val="Standaard"/>
    <w:next w:val="Standaard"/>
    <w:link w:val="Offertetitel1Char"/>
    <w:rsid w:val="00E50389"/>
    <w:pPr>
      <w:keepNext/>
      <w:pageBreakBefore/>
      <w:numPr>
        <w:numId w:val="4"/>
      </w:numPr>
      <w:spacing w:after="540"/>
      <w:outlineLvl w:val="0"/>
    </w:pPr>
    <w:rPr>
      <w:rFonts w:ascii="Arial" w:hAnsi="Arial" w:cs="Arial"/>
      <w:sz w:val="44"/>
      <w:szCs w:val="20"/>
      <w:lang w:eastAsia="en-US"/>
    </w:rPr>
  </w:style>
  <w:style w:type="character" w:customStyle="1" w:styleId="Offertetitel1Char">
    <w:name w:val="Offerte titel 1 Char"/>
    <w:basedOn w:val="Standaardalinea-lettertype"/>
    <w:link w:val="Offertetitel1"/>
    <w:rsid w:val="00E50389"/>
    <w:rPr>
      <w:rFonts w:ascii="Arial" w:hAnsi="Arial" w:cs="Arial"/>
      <w:sz w:val="44"/>
      <w:lang w:eastAsia="en-US"/>
    </w:rPr>
  </w:style>
  <w:style w:type="paragraph" w:styleId="Ballontekst">
    <w:name w:val="Balloon Text"/>
    <w:basedOn w:val="Standaard"/>
    <w:link w:val="BallontekstChar"/>
    <w:rsid w:val="006917ED"/>
    <w:rPr>
      <w:rFonts w:ascii="Tahoma" w:hAnsi="Tahoma" w:cs="Tahoma"/>
      <w:sz w:val="16"/>
      <w:szCs w:val="16"/>
    </w:rPr>
  </w:style>
  <w:style w:type="character" w:customStyle="1" w:styleId="BallontekstChar">
    <w:name w:val="Ballontekst Char"/>
    <w:basedOn w:val="Standaardalinea-lettertype"/>
    <w:link w:val="Ballontekst"/>
    <w:rsid w:val="006917ED"/>
    <w:rPr>
      <w:rFonts w:ascii="Tahoma" w:hAnsi="Tahoma" w:cs="Tahoma"/>
      <w:sz w:val="16"/>
      <w:szCs w:val="16"/>
    </w:rPr>
  </w:style>
  <w:style w:type="character" w:styleId="Verwijzingopmerking">
    <w:name w:val="annotation reference"/>
    <w:basedOn w:val="Standaardalinea-lettertype"/>
    <w:rsid w:val="00D94997"/>
    <w:rPr>
      <w:sz w:val="16"/>
      <w:szCs w:val="16"/>
    </w:rPr>
  </w:style>
  <w:style w:type="paragraph" w:styleId="Tekstopmerking">
    <w:name w:val="annotation text"/>
    <w:basedOn w:val="Standaard"/>
    <w:link w:val="TekstopmerkingChar"/>
    <w:rsid w:val="00D94997"/>
    <w:rPr>
      <w:sz w:val="20"/>
      <w:szCs w:val="20"/>
    </w:rPr>
  </w:style>
  <w:style w:type="character" w:customStyle="1" w:styleId="TekstopmerkingChar">
    <w:name w:val="Tekst opmerking Char"/>
    <w:basedOn w:val="Standaardalinea-lettertype"/>
    <w:link w:val="Tekstopmerking"/>
    <w:rsid w:val="00D94997"/>
  </w:style>
  <w:style w:type="paragraph" w:styleId="Onderwerpvanopmerking">
    <w:name w:val="annotation subject"/>
    <w:basedOn w:val="Tekstopmerking"/>
    <w:next w:val="Tekstopmerking"/>
    <w:link w:val="OnderwerpvanopmerkingChar"/>
    <w:rsid w:val="00D94997"/>
    <w:rPr>
      <w:b/>
      <w:bCs/>
    </w:rPr>
  </w:style>
  <w:style w:type="character" w:customStyle="1" w:styleId="OnderwerpvanopmerkingChar">
    <w:name w:val="Onderwerp van opmerking Char"/>
    <w:basedOn w:val="TekstopmerkingChar"/>
    <w:link w:val="Onderwerpvanopmerking"/>
    <w:rsid w:val="00D94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422FC236</Template>
  <TotalTime>61</TotalTime>
  <Pages>12</Pages>
  <Words>1386</Words>
  <Characters>7629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MSV</Company>
  <LinksUpToDate>false</LinksUpToDate>
  <CharactersWithSpaces>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Messiaen</dc:creator>
  <cp:lastModifiedBy>Robin Messiaen</cp:lastModifiedBy>
  <cp:revision>10</cp:revision>
  <dcterms:created xsi:type="dcterms:W3CDTF">2016-01-12T08:59:00Z</dcterms:created>
  <dcterms:modified xsi:type="dcterms:W3CDTF">2016-01-26T12:04:00Z</dcterms:modified>
</cp:coreProperties>
</file>